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99" w:rsidRPr="001F2299" w:rsidRDefault="001F2299" w:rsidP="001F2299">
      <w:pPr>
        <w:jc w:val="center"/>
        <w:rPr>
          <w:rFonts w:ascii="Times New Roman" w:eastAsia="宋体" w:hAnsi="Times New Roman" w:cs="Times New Roman" w:hint="eastAsia"/>
          <w:b/>
          <w:bCs/>
          <w:sz w:val="30"/>
          <w:szCs w:val="30"/>
        </w:rPr>
      </w:pPr>
      <w:r w:rsidRPr="001F2299">
        <w:rPr>
          <w:rFonts w:ascii="Times New Roman" w:eastAsia="宋体" w:hAnsi="Times New Roman" w:cs="Times New Roman" w:hint="eastAsia"/>
          <w:b/>
          <w:bCs/>
          <w:sz w:val="30"/>
          <w:szCs w:val="30"/>
        </w:rPr>
        <w:t>云之龙招标集团有限公司关于柳州市中医医院莲花山院区保洁和电梯员服务采购</w:t>
      </w:r>
      <w:r w:rsidRPr="001F2299">
        <w:rPr>
          <w:rFonts w:ascii="宋体" w:eastAsia="宋体" w:hAnsi="Courier New" w:cs="Times New Roman" w:hint="eastAsia"/>
          <w:b/>
          <w:bCs/>
          <w:sz w:val="30"/>
          <w:szCs w:val="30"/>
        </w:rPr>
        <w:t>招标公告</w:t>
      </w:r>
    </w:p>
    <w:p w:rsidR="001F2299" w:rsidRPr="001F2299" w:rsidRDefault="001F2299" w:rsidP="001F2299">
      <w:pPr>
        <w:spacing w:line="540" w:lineRule="exact"/>
        <w:jc w:val="center"/>
        <w:rPr>
          <w:rFonts w:ascii="宋体" w:eastAsia="宋体" w:hAnsi="Courier New" w:cs="Times New Roman" w:hint="eastAsia"/>
          <w:sz w:val="24"/>
          <w:szCs w:val="24"/>
        </w:rPr>
      </w:pPr>
      <w:r w:rsidRPr="001F2299">
        <w:rPr>
          <w:rFonts w:ascii="宋体" w:eastAsia="宋体" w:hAnsi="Courier New" w:cs="Times New Roman" w:hint="eastAsia"/>
          <w:sz w:val="24"/>
          <w:szCs w:val="24"/>
        </w:rPr>
        <w:t>招标编号：</w:t>
      </w:r>
      <w:r w:rsidRPr="001F2299">
        <w:rPr>
          <w:rFonts w:ascii="宋体" w:eastAsia="宋体" w:hAnsi="Courier New" w:cs="Times New Roman"/>
          <w:sz w:val="24"/>
          <w:szCs w:val="24"/>
        </w:rPr>
        <w:t xml:space="preserve">YLLZG20204047-LZFS </w:t>
      </w:r>
    </w:p>
    <w:p w:rsidR="001F2299" w:rsidRPr="001F2299" w:rsidRDefault="001F2299" w:rsidP="001F2299">
      <w:pPr>
        <w:spacing w:line="400" w:lineRule="exact"/>
        <w:ind w:firstLine="420"/>
        <w:rPr>
          <w:rFonts w:ascii="宋体" w:eastAsia="宋体" w:hAnsi="宋体" w:cs="Arial" w:hint="eastAsia"/>
          <w:szCs w:val="21"/>
        </w:rPr>
      </w:pPr>
    </w:p>
    <w:p w:rsidR="001F2299" w:rsidRPr="001F2299" w:rsidRDefault="001F2299" w:rsidP="001F2299">
      <w:pPr>
        <w:spacing w:line="400" w:lineRule="exact"/>
        <w:ind w:firstLine="420"/>
        <w:rPr>
          <w:rFonts w:asciiTheme="minorEastAsia" w:hAnsiTheme="minorEastAsia" w:cs="Arial" w:hint="eastAsia"/>
          <w:sz w:val="24"/>
          <w:szCs w:val="24"/>
        </w:rPr>
      </w:pPr>
      <w:r w:rsidRPr="001F2299">
        <w:rPr>
          <w:rFonts w:asciiTheme="minorEastAsia" w:hAnsiTheme="minorEastAsia" w:cs="Arial" w:hint="eastAsia"/>
          <w:sz w:val="24"/>
          <w:szCs w:val="24"/>
        </w:rPr>
        <w:t>本招标项目为柳州市中医医院莲花山院区保洁和电梯员服务采购项目招标，建设资金来自业主自筹，项目出资比例为100%，招标人为</w:t>
      </w:r>
      <w:r w:rsidRPr="001F2299">
        <w:rPr>
          <w:rFonts w:asciiTheme="minorEastAsia" w:hAnsiTheme="minorEastAsia" w:cs="Times New Roman"/>
          <w:sz w:val="24"/>
          <w:szCs w:val="24"/>
        </w:rPr>
        <w:t>柳州市中医医</w:t>
      </w:r>
      <w:bookmarkStart w:id="0" w:name="_GoBack"/>
      <w:bookmarkEnd w:id="0"/>
      <w:r w:rsidRPr="001F2299">
        <w:rPr>
          <w:rFonts w:asciiTheme="minorEastAsia" w:hAnsiTheme="minorEastAsia" w:cs="Times New Roman"/>
          <w:sz w:val="24"/>
          <w:szCs w:val="24"/>
        </w:rPr>
        <w:t>院（柳州市壮医医院）</w:t>
      </w:r>
      <w:r w:rsidRPr="001F2299">
        <w:rPr>
          <w:rFonts w:asciiTheme="minorEastAsia" w:hAnsiTheme="minorEastAsia" w:cs="Arial" w:hint="eastAsia"/>
          <w:sz w:val="24"/>
          <w:szCs w:val="24"/>
        </w:rPr>
        <w:t>。项目已具备招标条件，现对该项目进行公开招标。</w:t>
      </w:r>
    </w:p>
    <w:p w:rsidR="001F2299" w:rsidRPr="001F2299" w:rsidRDefault="001F2299" w:rsidP="001F2299">
      <w:pPr>
        <w:spacing w:line="40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一、招标项目名称及招标编号：</w:t>
      </w:r>
    </w:p>
    <w:p w:rsidR="001F2299" w:rsidRDefault="001F2299" w:rsidP="001F2299">
      <w:pPr>
        <w:spacing w:line="400" w:lineRule="exact"/>
        <w:ind w:firstLineChars="200" w:firstLine="480"/>
        <w:rPr>
          <w:rFonts w:asciiTheme="minorEastAsia" w:hAnsiTheme="minorEastAsia" w:cs="Times New Roman"/>
          <w:sz w:val="24"/>
          <w:szCs w:val="24"/>
        </w:rPr>
      </w:pPr>
      <w:r w:rsidRPr="001F2299">
        <w:rPr>
          <w:rFonts w:asciiTheme="minorEastAsia" w:hAnsiTheme="minorEastAsia" w:cs="Times New Roman" w:hint="eastAsia"/>
          <w:sz w:val="24"/>
          <w:szCs w:val="24"/>
        </w:rPr>
        <w:t>项目名称：柳州市中医医院莲花山院区保洁和电梯员服务采购</w:t>
      </w:r>
    </w:p>
    <w:p w:rsidR="001F2299" w:rsidRPr="001F2299" w:rsidRDefault="001F2299" w:rsidP="001F2299">
      <w:pPr>
        <w:spacing w:line="40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招标编号：</w:t>
      </w:r>
      <w:r w:rsidRPr="001F2299">
        <w:rPr>
          <w:rFonts w:asciiTheme="minorEastAsia" w:hAnsiTheme="minorEastAsia" w:cs="Times New Roman"/>
          <w:sz w:val="24"/>
          <w:szCs w:val="24"/>
        </w:rPr>
        <w:t xml:space="preserve">YLLZG20204047-LZFS </w:t>
      </w:r>
    </w:p>
    <w:p w:rsidR="001F2299" w:rsidRPr="001F2299" w:rsidRDefault="001F2299" w:rsidP="001F2299">
      <w:pPr>
        <w:spacing w:line="40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二、招标项目简要说明：</w:t>
      </w:r>
    </w:p>
    <w:p w:rsidR="001F2299" w:rsidRPr="001F2299" w:rsidRDefault="001F2299" w:rsidP="001F2299">
      <w:pPr>
        <w:spacing w:line="400" w:lineRule="exact"/>
        <w:ind w:firstLineChars="200" w:firstLine="480"/>
        <w:rPr>
          <w:rFonts w:asciiTheme="minorEastAsia" w:hAnsiTheme="minorEastAsia" w:cs="Arial" w:hint="eastAsia"/>
          <w:sz w:val="24"/>
          <w:szCs w:val="24"/>
        </w:rPr>
      </w:pPr>
      <w:r w:rsidRPr="001F2299">
        <w:rPr>
          <w:rFonts w:asciiTheme="minorEastAsia" w:hAnsiTheme="minorEastAsia" w:cs="Times New Roman" w:hint="eastAsia"/>
          <w:sz w:val="24"/>
          <w:szCs w:val="24"/>
        </w:rPr>
        <w:t>柳州市中医医院莲花山院区保洁和电梯员服务1项；如需进一步了解详细内容，详见招标文件。</w:t>
      </w:r>
    </w:p>
    <w:p w:rsidR="001F2299" w:rsidRPr="001F2299" w:rsidRDefault="001F2299" w:rsidP="001F2299">
      <w:pPr>
        <w:spacing w:line="400" w:lineRule="exact"/>
        <w:ind w:firstLineChars="201" w:firstLine="484"/>
        <w:rPr>
          <w:rFonts w:asciiTheme="minorEastAsia" w:hAnsiTheme="minorEastAsia" w:cs="Times New Roman" w:hint="eastAsia"/>
          <w:sz w:val="24"/>
          <w:szCs w:val="24"/>
        </w:rPr>
      </w:pPr>
      <w:r w:rsidRPr="001F2299">
        <w:rPr>
          <w:rFonts w:asciiTheme="minorEastAsia" w:hAnsiTheme="minorEastAsia" w:cs="Times New Roman" w:hint="eastAsia"/>
          <w:b/>
          <w:sz w:val="24"/>
          <w:szCs w:val="24"/>
        </w:rPr>
        <w:t>实施地点：</w:t>
      </w:r>
      <w:r w:rsidRPr="001F2299">
        <w:rPr>
          <w:rFonts w:asciiTheme="minorEastAsia" w:hAnsiTheme="minorEastAsia" w:cs="Times New Roman"/>
          <w:sz w:val="24"/>
          <w:szCs w:val="24"/>
        </w:rPr>
        <w:t>柳州市中医医院（柳州市壮医医院）</w:t>
      </w:r>
      <w:r w:rsidRPr="001F2299">
        <w:rPr>
          <w:rFonts w:asciiTheme="minorEastAsia" w:hAnsiTheme="minorEastAsia" w:cs="Times New Roman" w:hint="eastAsia"/>
          <w:sz w:val="24"/>
          <w:szCs w:val="24"/>
        </w:rPr>
        <w:t>莲花山院区柳州市招标人指定地点</w:t>
      </w:r>
    </w:p>
    <w:p w:rsidR="001F2299" w:rsidRPr="001F2299" w:rsidRDefault="001F2299" w:rsidP="001F2299">
      <w:pPr>
        <w:spacing w:line="400" w:lineRule="exact"/>
        <w:ind w:firstLineChars="200" w:firstLine="482"/>
        <w:rPr>
          <w:rFonts w:asciiTheme="minorEastAsia" w:hAnsiTheme="minorEastAsia" w:cs="Times New Roman"/>
          <w:b/>
          <w:sz w:val="24"/>
          <w:szCs w:val="24"/>
        </w:rPr>
      </w:pPr>
      <w:r w:rsidRPr="001F2299">
        <w:rPr>
          <w:rFonts w:asciiTheme="minorEastAsia" w:hAnsiTheme="minorEastAsia" w:cs="Times New Roman" w:hint="eastAsia"/>
          <w:b/>
          <w:sz w:val="24"/>
          <w:szCs w:val="24"/>
        </w:rPr>
        <w:t>服务期限：2年</w:t>
      </w:r>
    </w:p>
    <w:p w:rsidR="001F2299" w:rsidRPr="001F2299" w:rsidRDefault="001F2299" w:rsidP="001F2299">
      <w:pPr>
        <w:spacing w:line="40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三、投标人资格：</w:t>
      </w:r>
    </w:p>
    <w:p w:rsidR="001F2299" w:rsidRPr="001F2299" w:rsidRDefault="001F2299" w:rsidP="001F2299">
      <w:pPr>
        <w:spacing w:line="400" w:lineRule="exact"/>
        <w:ind w:firstLineChars="200" w:firstLine="480"/>
        <w:rPr>
          <w:rFonts w:asciiTheme="minorEastAsia" w:hAnsiTheme="minorEastAsia" w:cs="Arial" w:hint="eastAsia"/>
          <w:sz w:val="24"/>
          <w:szCs w:val="24"/>
        </w:rPr>
      </w:pPr>
      <w:r w:rsidRPr="001F2299">
        <w:rPr>
          <w:rFonts w:asciiTheme="minorEastAsia" w:hAnsiTheme="minorEastAsia" w:cs="Arial" w:hint="eastAsia"/>
          <w:sz w:val="24"/>
          <w:szCs w:val="24"/>
        </w:rPr>
        <w:t>1.国内注册（指按国家有关规定要求核准登记的）具有法人资格的供应商；</w:t>
      </w:r>
    </w:p>
    <w:p w:rsidR="001F2299" w:rsidRPr="001F2299" w:rsidRDefault="001F2299" w:rsidP="001F2299">
      <w:pPr>
        <w:spacing w:line="400" w:lineRule="exact"/>
        <w:ind w:firstLineChars="200" w:firstLine="480"/>
        <w:rPr>
          <w:rFonts w:asciiTheme="minorEastAsia" w:hAnsiTheme="minorEastAsia" w:cs="Arial" w:hint="eastAsia"/>
          <w:sz w:val="24"/>
          <w:szCs w:val="24"/>
        </w:rPr>
      </w:pPr>
      <w:r w:rsidRPr="001F2299">
        <w:rPr>
          <w:rFonts w:asciiTheme="minorEastAsia" w:hAnsiTheme="minorEastAsia" w:cs="Arial" w:hint="eastAsia"/>
          <w:sz w:val="24"/>
          <w:szCs w:val="24"/>
        </w:rPr>
        <w:t>2.投标人在本项目公告发布之日前近三年无行贿犯罪档案记录；投标人开标前3年内未被列入失信被执行人或重大税收违法案件当事人名单。</w:t>
      </w:r>
    </w:p>
    <w:p w:rsidR="001F2299" w:rsidRPr="001F2299" w:rsidRDefault="001F2299" w:rsidP="001F2299">
      <w:pPr>
        <w:spacing w:line="400" w:lineRule="exact"/>
        <w:ind w:firstLineChars="200" w:firstLine="480"/>
        <w:rPr>
          <w:rFonts w:asciiTheme="minorEastAsia" w:hAnsiTheme="minorEastAsia" w:cs="Arial" w:hint="eastAsia"/>
          <w:sz w:val="24"/>
          <w:szCs w:val="24"/>
        </w:rPr>
      </w:pPr>
      <w:r w:rsidRPr="001F2299">
        <w:rPr>
          <w:rFonts w:asciiTheme="minorEastAsia" w:hAnsiTheme="minorEastAsia" w:cs="Arial" w:hint="eastAsia"/>
          <w:sz w:val="24"/>
          <w:szCs w:val="24"/>
        </w:rPr>
        <w:t>3.未被柳州市中医医院（柳州市壮医医院）或有关政府部门列入信用联合惩戒对象名单或黑名单。</w:t>
      </w:r>
    </w:p>
    <w:p w:rsidR="001F2299" w:rsidRPr="001F2299" w:rsidRDefault="001F2299" w:rsidP="001F2299">
      <w:pPr>
        <w:spacing w:line="400" w:lineRule="exact"/>
        <w:ind w:firstLineChars="200" w:firstLine="480"/>
        <w:rPr>
          <w:rFonts w:asciiTheme="minorEastAsia" w:hAnsiTheme="minorEastAsia" w:cs="Arial" w:hint="eastAsia"/>
          <w:sz w:val="24"/>
          <w:szCs w:val="24"/>
        </w:rPr>
      </w:pPr>
      <w:r w:rsidRPr="001F2299">
        <w:rPr>
          <w:rFonts w:asciiTheme="minorEastAsia" w:hAnsiTheme="minorEastAsia" w:cs="Arial" w:hint="eastAsia"/>
          <w:sz w:val="24"/>
          <w:szCs w:val="24"/>
        </w:rPr>
        <w:t>4.本项目不接受联合体投标。</w:t>
      </w:r>
    </w:p>
    <w:p w:rsidR="001F2299" w:rsidRPr="001F2299" w:rsidRDefault="001F2299" w:rsidP="001F2299">
      <w:pPr>
        <w:spacing w:line="40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四、招标文件发售信息：</w:t>
      </w:r>
    </w:p>
    <w:p w:rsidR="001F2299" w:rsidRPr="001F2299" w:rsidRDefault="001F2299" w:rsidP="001F2299">
      <w:pPr>
        <w:spacing w:line="40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1.招标文件出售时间：2020年12月22日至2020年12月29日止（工作日），上午8时至12时；下午3时至5时。</w:t>
      </w:r>
    </w:p>
    <w:p w:rsidR="001F2299" w:rsidRPr="001F2299" w:rsidRDefault="001F2299" w:rsidP="001F2299">
      <w:pPr>
        <w:spacing w:line="40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2.招标文件出售地点：广西柳州市滨江东路16号金沙角三区211-218室（云之龙招标集团有限公司）</w:t>
      </w:r>
    </w:p>
    <w:p w:rsidR="001F2299" w:rsidRPr="001F2299" w:rsidRDefault="001F2299" w:rsidP="00B245D3">
      <w:pPr>
        <w:spacing w:line="40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3.招标文件售价：每本300元；不代办邮寄，招标文件售后不退。</w:t>
      </w:r>
    </w:p>
    <w:p w:rsidR="001F2299" w:rsidRPr="001F2299" w:rsidRDefault="001F2299" w:rsidP="001F2299">
      <w:pPr>
        <w:spacing w:line="400" w:lineRule="exact"/>
        <w:ind w:firstLine="420"/>
        <w:rPr>
          <w:rFonts w:asciiTheme="minorEastAsia" w:hAnsiTheme="minorEastAsia" w:cs="Times New Roman" w:hint="eastAsia"/>
          <w:b/>
          <w:bCs/>
          <w:sz w:val="24"/>
          <w:szCs w:val="24"/>
        </w:rPr>
      </w:pPr>
      <w:r w:rsidRPr="001F2299">
        <w:rPr>
          <w:rFonts w:asciiTheme="minorEastAsia" w:hAnsiTheme="minorEastAsia" w:cs="Times New Roman" w:hint="eastAsia"/>
          <w:b/>
          <w:bCs/>
          <w:sz w:val="24"/>
          <w:szCs w:val="24"/>
        </w:rPr>
        <w:t>注：供应商在购买招标文件时，须提交有效的营业执照副本复印件及经办人有效的身份证正反面复印件各一份，已购买招标文件的供应商不等于符合本项目的投标人资格。</w:t>
      </w:r>
    </w:p>
    <w:p w:rsidR="001F2299" w:rsidRPr="001F2299" w:rsidRDefault="001F2299" w:rsidP="001F2299">
      <w:pPr>
        <w:spacing w:line="440" w:lineRule="exact"/>
        <w:ind w:firstLineChars="200" w:firstLine="482"/>
        <w:rPr>
          <w:rFonts w:asciiTheme="minorEastAsia" w:hAnsiTheme="minorEastAsia" w:cs="Times New Roman" w:hint="eastAsia"/>
          <w:sz w:val="24"/>
          <w:szCs w:val="24"/>
        </w:rPr>
      </w:pPr>
      <w:r w:rsidRPr="001F2299">
        <w:rPr>
          <w:rFonts w:asciiTheme="minorEastAsia" w:hAnsiTheme="minorEastAsia" w:cs="Times New Roman" w:hint="eastAsia"/>
          <w:b/>
          <w:sz w:val="24"/>
          <w:szCs w:val="24"/>
        </w:rPr>
        <w:t>五、投标文件接收信息：</w:t>
      </w:r>
    </w:p>
    <w:p w:rsidR="001F2299" w:rsidRPr="001F2299" w:rsidRDefault="001F2299" w:rsidP="001F2299">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lastRenderedPageBreak/>
        <w:t>1.投标文件开始接收时间：2021年1月12日上午9时00分</w:t>
      </w:r>
    </w:p>
    <w:p w:rsidR="001F2299" w:rsidRPr="001F2299" w:rsidRDefault="001F2299" w:rsidP="001F2299">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2.投标文件接收截止时间：2021年1月12日上午9时30分</w:t>
      </w:r>
    </w:p>
    <w:p w:rsidR="001F2299" w:rsidRPr="001F2299" w:rsidRDefault="001F2299" w:rsidP="001F2299">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3.投标文件接收地点：广西柳州市滨江东路16号金沙角三区211-218室（云之龙招标集团有限公司）</w:t>
      </w:r>
    </w:p>
    <w:p w:rsidR="001F2299" w:rsidRPr="001F2299" w:rsidRDefault="001F2299" w:rsidP="001F2299">
      <w:pPr>
        <w:spacing w:line="440" w:lineRule="exact"/>
        <w:ind w:firstLineChars="200" w:firstLine="480"/>
        <w:rPr>
          <w:rFonts w:asciiTheme="minorEastAsia" w:hAnsiTheme="minorEastAsia" w:cs="Times New Roman" w:hint="eastAsia"/>
          <w:b/>
          <w:sz w:val="24"/>
          <w:szCs w:val="24"/>
        </w:rPr>
      </w:pPr>
      <w:r w:rsidRPr="001F2299">
        <w:rPr>
          <w:rFonts w:asciiTheme="minorEastAsia" w:hAnsiTheme="minorEastAsia" w:cs="Times New Roman" w:hint="eastAsia"/>
          <w:sz w:val="24"/>
          <w:szCs w:val="24"/>
        </w:rPr>
        <w:t>4.投标文件接收人：云之龙招标集团有限公司工作人员</w:t>
      </w:r>
    </w:p>
    <w:p w:rsidR="001F2299" w:rsidRPr="001F2299" w:rsidRDefault="001F2299" w:rsidP="001F2299">
      <w:pPr>
        <w:spacing w:line="44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六、开标有关信息：</w:t>
      </w:r>
    </w:p>
    <w:p w:rsidR="001F2299" w:rsidRPr="001F2299" w:rsidRDefault="001F2299" w:rsidP="001F2299">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1.开标时间：2021年1月12日上午9时30分</w:t>
      </w:r>
    </w:p>
    <w:p w:rsidR="001F2299" w:rsidRPr="001F2299" w:rsidRDefault="001F2299" w:rsidP="001F2299">
      <w:pPr>
        <w:spacing w:line="440" w:lineRule="exact"/>
        <w:ind w:firstLineChars="200" w:firstLine="480"/>
        <w:rPr>
          <w:rFonts w:asciiTheme="minorEastAsia" w:hAnsiTheme="minorEastAsia" w:cs="Times New Roman" w:hint="eastAsia"/>
          <w:b/>
          <w:sz w:val="24"/>
          <w:szCs w:val="24"/>
        </w:rPr>
      </w:pPr>
      <w:r w:rsidRPr="001F2299">
        <w:rPr>
          <w:rFonts w:asciiTheme="minorEastAsia" w:hAnsiTheme="minorEastAsia" w:cs="Times New Roman" w:hint="eastAsia"/>
          <w:sz w:val="24"/>
          <w:szCs w:val="24"/>
        </w:rPr>
        <w:t>2.开标地点：广西柳州市滨江东路16号金沙角三区211-218室（云之龙招标集团有限公司）</w:t>
      </w:r>
    </w:p>
    <w:p w:rsidR="001F2299" w:rsidRPr="001F2299" w:rsidRDefault="001F2299" w:rsidP="001F2299">
      <w:pPr>
        <w:spacing w:line="440" w:lineRule="exact"/>
        <w:ind w:firstLineChars="200" w:firstLine="480"/>
        <w:rPr>
          <w:rFonts w:asciiTheme="minorEastAsia" w:hAnsiTheme="minorEastAsia" w:cs="Times New Roman" w:hint="eastAsia"/>
          <w:b/>
          <w:sz w:val="24"/>
          <w:szCs w:val="24"/>
        </w:rPr>
      </w:pPr>
      <w:r w:rsidRPr="001F2299">
        <w:rPr>
          <w:rFonts w:asciiTheme="minorEastAsia" w:hAnsiTheme="minorEastAsia" w:cs="Times New Roman" w:hint="eastAsia"/>
          <w:sz w:val="24"/>
          <w:szCs w:val="24"/>
        </w:rPr>
        <w:t>投标人的</w:t>
      </w:r>
      <w:r w:rsidRPr="001F2299">
        <w:rPr>
          <w:rFonts w:asciiTheme="minorEastAsia" w:hAnsiTheme="minorEastAsia" w:cs="宋体" w:hint="eastAsia"/>
          <w:sz w:val="24"/>
          <w:szCs w:val="24"/>
        </w:rPr>
        <w:t>法定代表人</w:t>
      </w:r>
      <w:r w:rsidRPr="001F2299">
        <w:rPr>
          <w:rFonts w:asciiTheme="minorEastAsia" w:hAnsiTheme="minorEastAsia" w:cs="Times New Roman" w:hint="eastAsia"/>
          <w:sz w:val="24"/>
          <w:szCs w:val="24"/>
        </w:rPr>
        <w:t>或委托代理人必须出示本人有效身份证件，经验证后递交文件和参加开标会，</w:t>
      </w:r>
      <w:r w:rsidRPr="001F2299">
        <w:rPr>
          <w:rFonts w:asciiTheme="minorEastAsia" w:hAnsiTheme="minorEastAsia" w:cs="Times New Roman" w:hint="eastAsia"/>
          <w:b/>
          <w:bCs/>
          <w:sz w:val="24"/>
          <w:szCs w:val="24"/>
        </w:rPr>
        <w:t>否则不予接收文件，其投标无效。</w:t>
      </w:r>
    </w:p>
    <w:p w:rsidR="001F2299" w:rsidRPr="001F2299" w:rsidRDefault="001F2299" w:rsidP="001F2299">
      <w:pPr>
        <w:spacing w:line="44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七、本次招标联系事项：</w:t>
      </w:r>
    </w:p>
    <w:p w:rsidR="001F2299" w:rsidRPr="001F2299" w:rsidRDefault="001F2299" w:rsidP="001B20FD">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 xml:space="preserve">招标代理机构：云之龙招标集团有限公司 </w:t>
      </w:r>
    </w:p>
    <w:p w:rsidR="001F2299" w:rsidRPr="001F2299" w:rsidRDefault="001F2299" w:rsidP="001B20FD">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 xml:space="preserve">地址：广西柳州市滨江东路16号金沙角三区211-218室 </w:t>
      </w:r>
    </w:p>
    <w:p w:rsidR="001F2299" w:rsidRPr="001F2299" w:rsidRDefault="001F2299" w:rsidP="001B20FD">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 xml:space="preserve">联系人：唐珉、兰宗迪       电话：0772-3310669、3310109 </w:t>
      </w:r>
    </w:p>
    <w:p w:rsidR="001F2299" w:rsidRPr="001F2299" w:rsidRDefault="001F2299" w:rsidP="001F2299">
      <w:pPr>
        <w:spacing w:line="440" w:lineRule="exact"/>
        <w:ind w:firstLineChars="200" w:firstLine="482"/>
        <w:rPr>
          <w:rFonts w:asciiTheme="minorEastAsia" w:hAnsiTheme="minorEastAsia" w:cs="Times New Roman" w:hint="eastAsia"/>
          <w:b/>
          <w:sz w:val="24"/>
          <w:szCs w:val="24"/>
        </w:rPr>
      </w:pPr>
      <w:r w:rsidRPr="001F2299">
        <w:rPr>
          <w:rFonts w:asciiTheme="minorEastAsia" w:hAnsiTheme="minorEastAsia" w:cs="Times New Roman" w:hint="eastAsia"/>
          <w:b/>
          <w:sz w:val="24"/>
          <w:szCs w:val="24"/>
        </w:rPr>
        <w:t>八、网上查询：</w:t>
      </w:r>
    </w:p>
    <w:p w:rsidR="001F2299" w:rsidRPr="001F2299" w:rsidRDefault="001F2299" w:rsidP="001B20FD">
      <w:pPr>
        <w:spacing w:line="440" w:lineRule="exact"/>
        <w:ind w:firstLineChars="200" w:firstLine="480"/>
        <w:rPr>
          <w:rFonts w:asciiTheme="minorEastAsia" w:hAnsiTheme="minorEastAsia" w:cs="Times New Roman" w:hint="eastAsia"/>
          <w:sz w:val="24"/>
          <w:szCs w:val="24"/>
        </w:rPr>
      </w:pPr>
      <w:r w:rsidRPr="001F2299">
        <w:rPr>
          <w:rFonts w:asciiTheme="minorEastAsia" w:hAnsiTheme="minorEastAsia" w:cs="Times New Roman" w:hint="eastAsia"/>
          <w:sz w:val="24"/>
          <w:szCs w:val="24"/>
        </w:rPr>
        <w:t>中国采购与招标网(</w:t>
      </w:r>
      <w:r w:rsidRPr="001F2299">
        <w:rPr>
          <w:rFonts w:asciiTheme="minorEastAsia" w:hAnsiTheme="minorEastAsia" w:cs="Times New Roman"/>
          <w:sz w:val="24"/>
          <w:szCs w:val="24"/>
        </w:rPr>
        <w:t>www.chinabidding.com.cn</w:t>
      </w:r>
      <w:r w:rsidRPr="001F2299">
        <w:rPr>
          <w:rFonts w:asciiTheme="minorEastAsia" w:hAnsiTheme="minorEastAsia" w:cs="Times New Roman" w:hint="eastAsia"/>
          <w:sz w:val="24"/>
          <w:szCs w:val="24"/>
        </w:rPr>
        <w:t>)、云之龙招标集团有限公司网(</w:t>
      </w:r>
      <w:r w:rsidRPr="001F2299">
        <w:rPr>
          <w:rFonts w:asciiTheme="minorEastAsia" w:hAnsiTheme="minorEastAsia" w:cs="Times New Roman"/>
          <w:sz w:val="24"/>
          <w:szCs w:val="24"/>
        </w:rPr>
        <w:t>www.gxyunlong.cn</w:t>
      </w:r>
      <w:r w:rsidRPr="001F2299">
        <w:rPr>
          <w:rFonts w:asciiTheme="minorEastAsia" w:hAnsiTheme="minorEastAsia" w:cs="Times New Roman" w:hint="eastAsia"/>
          <w:sz w:val="24"/>
          <w:szCs w:val="24"/>
        </w:rPr>
        <w:t>)</w:t>
      </w:r>
    </w:p>
    <w:p w:rsidR="001F2299" w:rsidRPr="001F2299" w:rsidRDefault="001F2299" w:rsidP="001F2299">
      <w:pPr>
        <w:spacing w:line="440" w:lineRule="exact"/>
        <w:ind w:firstLineChars="400" w:firstLine="960"/>
        <w:rPr>
          <w:rFonts w:asciiTheme="minorEastAsia" w:hAnsiTheme="minorEastAsia" w:cs="Times New Roman" w:hint="eastAsia"/>
          <w:sz w:val="24"/>
          <w:szCs w:val="24"/>
        </w:rPr>
      </w:pPr>
    </w:p>
    <w:p w:rsidR="001F2299" w:rsidRPr="001F2299" w:rsidRDefault="001F2299" w:rsidP="001F2299">
      <w:pPr>
        <w:tabs>
          <w:tab w:val="left" w:pos="455"/>
        </w:tabs>
        <w:spacing w:line="440" w:lineRule="exact"/>
        <w:jc w:val="right"/>
        <w:rPr>
          <w:rFonts w:asciiTheme="minorEastAsia" w:hAnsiTheme="minorEastAsia" w:cs="Times New Roman" w:hint="eastAsia"/>
          <w:bCs/>
          <w:spacing w:val="20"/>
          <w:sz w:val="24"/>
          <w:szCs w:val="24"/>
        </w:rPr>
      </w:pPr>
      <w:r w:rsidRPr="001F2299">
        <w:rPr>
          <w:rFonts w:asciiTheme="minorEastAsia" w:hAnsiTheme="minorEastAsia" w:cs="Times New Roman" w:hint="eastAsia"/>
          <w:bCs/>
          <w:sz w:val="24"/>
          <w:szCs w:val="24"/>
        </w:rPr>
        <w:t>招标代理机构：云之龙招标集团有限公司</w:t>
      </w:r>
    </w:p>
    <w:p w:rsidR="001F2299" w:rsidRPr="001F2299" w:rsidRDefault="001F2299" w:rsidP="001F2299">
      <w:pPr>
        <w:jc w:val="right"/>
        <w:rPr>
          <w:rFonts w:asciiTheme="minorEastAsia" w:hAnsiTheme="minorEastAsia" w:cs="Times New Roman" w:hint="eastAsia"/>
          <w:sz w:val="24"/>
          <w:szCs w:val="24"/>
        </w:rPr>
      </w:pPr>
      <w:r w:rsidRPr="001F2299">
        <w:rPr>
          <w:rFonts w:asciiTheme="minorEastAsia" w:hAnsiTheme="minorEastAsia" w:cs="Times New Roman" w:hint="eastAsia"/>
          <w:sz w:val="24"/>
          <w:szCs w:val="24"/>
        </w:rPr>
        <w:t>2020年12月22日</w:t>
      </w:r>
    </w:p>
    <w:p w:rsidR="00C3005A" w:rsidRPr="001F2299" w:rsidRDefault="00C3005A">
      <w:pPr>
        <w:rPr>
          <w:rFonts w:asciiTheme="minorEastAsia" w:hAnsiTheme="minorEastAsia"/>
          <w:sz w:val="24"/>
          <w:szCs w:val="24"/>
        </w:rPr>
      </w:pPr>
    </w:p>
    <w:sectPr w:rsidR="00C3005A" w:rsidRPr="001F2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67" w:rsidRDefault="009B1567" w:rsidP="001F2299">
      <w:r>
        <w:separator/>
      </w:r>
    </w:p>
  </w:endnote>
  <w:endnote w:type="continuationSeparator" w:id="0">
    <w:p w:rsidR="009B1567" w:rsidRDefault="009B1567" w:rsidP="001F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67" w:rsidRDefault="009B1567" w:rsidP="001F2299">
      <w:r>
        <w:separator/>
      </w:r>
    </w:p>
  </w:footnote>
  <w:footnote w:type="continuationSeparator" w:id="0">
    <w:p w:rsidR="009B1567" w:rsidRDefault="009B1567" w:rsidP="001F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B3"/>
    <w:rsid w:val="00070BB3"/>
    <w:rsid w:val="001B20FD"/>
    <w:rsid w:val="001E6862"/>
    <w:rsid w:val="001F2299"/>
    <w:rsid w:val="009B1567"/>
    <w:rsid w:val="00B245D3"/>
    <w:rsid w:val="00C3005A"/>
    <w:rsid w:val="00EF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47E86D3B-5A4A-4791-8E96-E9991C63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299"/>
    <w:rPr>
      <w:sz w:val="18"/>
      <w:szCs w:val="18"/>
    </w:rPr>
  </w:style>
  <w:style w:type="paragraph" w:styleId="a4">
    <w:name w:val="footer"/>
    <w:basedOn w:val="a"/>
    <w:link w:val="Char0"/>
    <w:uiPriority w:val="99"/>
    <w:unhideWhenUsed/>
    <w:rsid w:val="001F2299"/>
    <w:pPr>
      <w:tabs>
        <w:tab w:val="center" w:pos="4153"/>
        <w:tab w:val="right" w:pos="8306"/>
      </w:tabs>
      <w:snapToGrid w:val="0"/>
      <w:jc w:val="left"/>
    </w:pPr>
    <w:rPr>
      <w:sz w:val="18"/>
      <w:szCs w:val="18"/>
    </w:rPr>
  </w:style>
  <w:style w:type="character" w:customStyle="1" w:styleId="Char0">
    <w:name w:val="页脚 Char"/>
    <w:basedOn w:val="a0"/>
    <w:link w:val="a4"/>
    <w:uiPriority w:val="99"/>
    <w:rsid w:val="001F2299"/>
    <w:rPr>
      <w:sz w:val="18"/>
      <w:szCs w:val="18"/>
    </w:rPr>
  </w:style>
  <w:style w:type="paragraph" w:styleId="a5">
    <w:name w:val="Balloon Text"/>
    <w:basedOn w:val="a"/>
    <w:link w:val="Char1"/>
    <w:uiPriority w:val="99"/>
    <w:semiHidden/>
    <w:unhideWhenUsed/>
    <w:rsid w:val="00EF4EBA"/>
    <w:rPr>
      <w:sz w:val="18"/>
      <w:szCs w:val="18"/>
    </w:rPr>
  </w:style>
  <w:style w:type="character" w:customStyle="1" w:styleId="Char1">
    <w:name w:val="批注框文本 Char"/>
    <w:basedOn w:val="a0"/>
    <w:link w:val="a5"/>
    <w:uiPriority w:val="99"/>
    <w:semiHidden/>
    <w:rsid w:val="00EF4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5</cp:revision>
  <cp:lastPrinted>2020-12-22T03:30:00Z</cp:lastPrinted>
  <dcterms:created xsi:type="dcterms:W3CDTF">2020-12-22T03:27:00Z</dcterms:created>
  <dcterms:modified xsi:type="dcterms:W3CDTF">2020-12-22T03:30:00Z</dcterms:modified>
</cp:coreProperties>
</file>