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柳州市中医医院（柳州市壮医医院）拟对以下项目进行院内磋商采购，欢迎符合条件的供应商前来参加采购活动。</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一、项目名称：网络核心设备维保服务采购项目</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二、项目编号：</w:t>
      </w:r>
      <w:r w:rsidRPr="00C22F79">
        <w:rPr>
          <w:rFonts w:ascii="仿宋" w:eastAsia="仿宋" w:hAnsi="仿宋"/>
          <w:color w:val="000000"/>
          <w:sz w:val="28"/>
          <w:szCs w:val="28"/>
        </w:rPr>
        <w:t xml:space="preserve">LZSZYYY-C-2021-3-006            </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三、项目简要</w:t>
      </w:r>
      <w:r w:rsidR="00853577">
        <w:rPr>
          <w:rFonts w:ascii="仿宋" w:eastAsia="仿宋" w:hAnsi="仿宋" w:hint="eastAsia"/>
          <w:color w:val="000000"/>
          <w:sz w:val="28"/>
          <w:szCs w:val="28"/>
        </w:rPr>
        <w:t>情况</w:t>
      </w:r>
      <w:bookmarkStart w:id="0" w:name="_GoBack"/>
      <w:bookmarkEnd w:id="0"/>
      <w:r w:rsidRPr="00C22F79">
        <w:rPr>
          <w:rFonts w:ascii="仿宋" w:eastAsia="仿宋" w:hAnsi="仿宋" w:hint="eastAsia"/>
          <w:color w:val="000000"/>
          <w:sz w:val="28"/>
          <w:szCs w:val="28"/>
        </w:rPr>
        <w:t>：</w:t>
      </w:r>
    </w:p>
    <w:tbl>
      <w:tblPr>
        <w:tblW w:w="7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8"/>
        <w:gridCol w:w="3742"/>
        <w:gridCol w:w="3093"/>
      </w:tblGrid>
      <w:tr w:rsidR="00C22F79" w:rsidRPr="00C22F79" w:rsidTr="00E8237F">
        <w:trPr>
          <w:trHeight w:val="528"/>
          <w:jc w:val="center"/>
        </w:trPr>
        <w:tc>
          <w:tcPr>
            <w:tcW w:w="1018" w:type="dxa"/>
            <w:vAlign w:val="center"/>
          </w:tcPr>
          <w:p w:rsidR="00C22F79" w:rsidRPr="00C22F79" w:rsidRDefault="00C22F79" w:rsidP="00E8237F">
            <w:pPr>
              <w:snapToGrid w:val="0"/>
              <w:spacing w:line="276" w:lineRule="auto"/>
              <w:jc w:val="center"/>
              <w:rPr>
                <w:rFonts w:ascii="仿宋" w:eastAsia="仿宋" w:hAnsi="仿宋" w:hint="eastAsia"/>
                <w:b/>
                <w:sz w:val="28"/>
                <w:szCs w:val="28"/>
              </w:rPr>
            </w:pPr>
            <w:r w:rsidRPr="00C22F79">
              <w:rPr>
                <w:rFonts w:ascii="仿宋" w:eastAsia="仿宋" w:hAnsi="仿宋" w:hint="eastAsia"/>
                <w:b/>
                <w:sz w:val="28"/>
                <w:szCs w:val="28"/>
              </w:rPr>
              <w:t>序号</w:t>
            </w:r>
          </w:p>
        </w:tc>
        <w:tc>
          <w:tcPr>
            <w:tcW w:w="3742" w:type="dxa"/>
            <w:vAlign w:val="center"/>
          </w:tcPr>
          <w:p w:rsidR="00C22F79" w:rsidRPr="00C22F79" w:rsidRDefault="00C22F79" w:rsidP="00E8237F">
            <w:pPr>
              <w:snapToGrid w:val="0"/>
              <w:spacing w:line="276" w:lineRule="auto"/>
              <w:jc w:val="center"/>
              <w:rPr>
                <w:rFonts w:ascii="仿宋" w:eastAsia="仿宋" w:hAnsi="仿宋" w:hint="eastAsia"/>
                <w:b/>
                <w:sz w:val="28"/>
                <w:szCs w:val="28"/>
              </w:rPr>
            </w:pPr>
            <w:r w:rsidRPr="00C22F79">
              <w:rPr>
                <w:rFonts w:ascii="仿宋" w:eastAsia="仿宋" w:hAnsi="仿宋" w:hint="eastAsia"/>
                <w:b/>
                <w:sz w:val="28"/>
                <w:szCs w:val="28"/>
              </w:rPr>
              <w:t>采购内容</w:t>
            </w:r>
          </w:p>
        </w:tc>
        <w:tc>
          <w:tcPr>
            <w:tcW w:w="3093" w:type="dxa"/>
            <w:vAlign w:val="center"/>
          </w:tcPr>
          <w:p w:rsidR="00C22F79" w:rsidRPr="00C22F79" w:rsidRDefault="00C22F79" w:rsidP="00E8237F">
            <w:pPr>
              <w:snapToGrid w:val="0"/>
              <w:spacing w:line="276" w:lineRule="auto"/>
              <w:jc w:val="center"/>
              <w:rPr>
                <w:rFonts w:ascii="仿宋" w:eastAsia="仿宋" w:hAnsi="仿宋" w:hint="eastAsia"/>
                <w:b/>
                <w:sz w:val="28"/>
                <w:szCs w:val="28"/>
              </w:rPr>
            </w:pPr>
            <w:r w:rsidRPr="00C22F79">
              <w:rPr>
                <w:rFonts w:ascii="仿宋" w:eastAsia="仿宋" w:hAnsi="仿宋" w:hint="eastAsia"/>
                <w:b/>
                <w:sz w:val="28"/>
                <w:szCs w:val="28"/>
              </w:rPr>
              <w:t>服务</w:t>
            </w:r>
            <w:r w:rsidRPr="00C22F79">
              <w:rPr>
                <w:rFonts w:ascii="仿宋" w:eastAsia="仿宋" w:hAnsi="仿宋"/>
                <w:b/>
                <w:sz w:val="28"/>
                <w:szCs w:val="28"/>
              </w:rPr>
              <w:t>期限</w:t>
            </w:r>
            <w:r w:rsidRPr="00C22F79">
              <w:rPr>
                <w:rFonts w:ascii="仿宋" w:eastAsia="仿宋" w:hAnsi="仿宋" w:hint="eastAsia"/>
                <w:b/>
                <w:sz w:val="28"/>
                <w:szCs w:val="28"/>
              </w:rPr>
              <w:t>（年）</w:t>
            </w:r>
          </w:p>
        </w:tc>
      </w:tr>
      <w:tr w:rsidR="00C22F79" w:rsidRPr="00C22F79" w:rsidTr="00E8237F">
        <w:trPr>
          <w:trHeight w:val="461"/>
          <w:jc w:val="center"/>
        </w:trPr>
        <w:tc>
          <w:tcPr>
            <w:tcW w:w="1018" w:type="dxa"/>
            <w:vAlign w:val="center"/>
          </w:tcPr>
          <w:p w:rsidR="00C22F79" w:rsidRPr="00C22F79" w:rsidRDefault="00C22F79" w:rsidP="00E8237F">
            <w:pPr>
              <w:snapToGrid w:val="0"/>
              <w:spacing w:line="276" w:lineRule="auto"/>
              <w:jc w:val="center"/>
              <w:rPr>
                <w:rFonts w:ascii="仿宋" w:eastAsia="仿宋" w:hAnsi="仿宋" w:hint="eastAsia"/>
                <w:sz w:val="28"/>
                <w:szCs w:val="28"/>
              </w:rPr>
            </w:pPr>
            <w:r w:rsidRPr="00C22F79">
              <w:rPr>
                <w:rFonts w:ascii="仿宋" w:eastAsia="仿宋" w:hAnsi="仿宋" w:hint="eastAsia"/>
                <w:sz w:val="28"/>
                <w:szCs w:val="28"/>
              </w:rPr>
              <w:t>1</w:t>
            </w:r>
          </w:p>
        </w:tc>
        <w:tc>
          <w:tcPr>
            <w:tcW w:w="3742" w:type="dxa"/>
            <w:vAlign w:val="center"/>
          </w:tcPr>
          <w:p w:rsidR="00C22F79" w:rsidRPr="00C22F79" w:rsidRDefault="00C22F79" w:rsidP="00E8237F">
            <w:pPr>
              <w:snapToGrid w:val="0"/>
              <w:spacing w:line="276" w:lineRule="auto"/>
              <w:jc w:val="center"/>
              <w:rPr>
                <w:rFonts w:ascii="仿宋" w:eastAsia="仿宋" w:hAnsi="仿宋" w:hint="eastAsia"/>
                <w:sz w:val="28"/>
                <w:szCs w:val="28"/>
              </w:rPr>
            </w:pPr>
            <w:r w:rsidRPr="00C22F79">
              <w:rPr>
                <w:rFonts w:ascii="仿宋" w:eastAsia="仿宋" w:hAnsi="仿宋" w:hint="eastAsia"/>
                <w:sz w:val="28"/>
                <w:szCs w:val="28"/>
              </w:rPr>
              <w:t>网络核心设备维保服务</w:t>
            </w:r>
          </w:p>
        </w:tc>
        <w:tc>
          <w:tcPr>
            <w:tcW w:w="3093" w:type="dxa"/>
            <w:vAlign w:val="center"/>
          </w:tcPr>
          <w:p w:rsidR="00C22F79" w:rsidRPr="00C22F79" w:rsidRDefault="00C22F79" w:rsidP="00E8237F">
            <w:pPr>
              <w:snapToGrid w:val="0"/>
              <w:spacing w:line="276" w:lineRule="auto"/>
              <w:jc w:val="center"/>
              <w:rPr>
                <w:rFonts w:ascii="仿宋" w:eastAsia="仿宋" w:hAnsi="仿宋" w:hint="eastAsia"/>
                <w:sz w:val="28"/>
                <w:szCs w:val="28"/>
              </w:rPr>
            </w:pPr>
            <w:r w:rsidRPr="00C22F79">
              <w:rPr>
                <w:rFonts w:ascii="仿宋" w:eastAsia="仿宋" w:hAnsi="仿宋"/>
                <w:sz w:val="28"/>
                <w:szCs w:val="28"/>
              </w:rPr>
              <w:t>2</w:t>
            </w:r>
          </w:p>
        </w:tc>
      </w:tr>
    </w:tbl>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如需进一步了解详细内容详见采购文件。</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四、供应商的资格要求：</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1.国内注册（指按国家有关规定要求注册的）具备法人资格的供应商；</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 xml:space="preserve">2.供应商及其提供的货物和服务符合国家法律法规及强制性规范所规定的条件； </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3.本项目不接受联合体竞价。</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五、采购文件的获取：</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1.获取时间：自2021年8月5日本公告发布之时起至2021年8月12日止的正常工作时间。正常工作时间是指每天上午8时00分到12时00分，下午3时00分到6时00分。</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2.获取方式:</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2.1当面获取</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获取地点：柳州市东环大道延长线东侧红葫路</w:t>
      </w:r>
      <w:r w:rsidRPr="00C22F79">
        <w:rPr>
          <w:rFonts w:ascii="仿宋" w:eastAsia="仿宋" w:hAnsi="仿宋"/>
          <w:color w:val="000000"/>
          <w:sz w:val="28"/>
          <w:szCs w:val="28"/>
        </w:rPr>
        <w:t>6号，柳州市中医医院东院院区行政办公楼5楼采购办，现场获取须报名人持身份证原件（非法人须同时提供授权证明原件）、营业执照复印件，复印件需加盖单位公章。</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2.2电子邮件获取（务必提供联系人和联系方式，并请发送邮件后务必拨打电话0772-3357423进行确认）</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发送资料邮箱：</w:t>
      </w:r>
      <w:r w:rsidRPr="00C22F79">
        <w:rPr>
          <w:rFonts w:ascii="仿宋" w:eastAsia="仿宋" w:hAnsi="仿宋"/>
          <w:color w:val="000000"/>
          <w:sz w:val="28"/>
          <w:szCs w:val="28"/>
        </w:rPr>
        <w:t>lzszyyycgb@163.com，电子资料须提供：营业执照复印件（复印件加盖单位公章）、联系人身份证复印件（非法人须同时提供授权证明）、联系人电话和邮箱地址。</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六、保证金</w:t>
      </w:r>
      <w:r w:rsidRPr="00C22F79">
        <w:rPr>
          <w:rFonts w:ascii="仿宋" w:eastAsia="仿宋" w:hAnsi="仿宋"/>
          <w:color w:val="000000"/>
          <w:sz w:val="28"/>
          <w:szCs w:val="28"/>
        </w:rPr>
        <w:t xml:space="preserve"> (人民币)：人民币贰仟圆整（￥2000.00）</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1.供应商应于获取采购文件前将保证金缴纳，可以以电汇、转帐、网上银行、现金等方式缴纳。</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2.开户名称：柳州市中医医院（柳州市壮医医院）</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 xml:space="preserve">  开户银行：交通银行柳州中山东支行</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 xml:space="preserve">  银行账号：4520 6050 1018 0000 77552</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3.如果以现金方式缴纳的保证金，缴纳地点：柳州市东环大道延长线东侧红葫路6号，柳州市中医医院东院院区行政办公楼4楼财</w:t>
      </w:r>
      <w:r w:rsidRPr="00C22F79">
        <w:rPr>
          <w:rFonts w:ascii="仿宋" w:eastAsia="仿宋" w:hAnsi="仿宋"/>
          <w:color w:val="000000"/>
          <w:sz w:val="28"/>
          <w:szCs w:val="28"/>
        </w:rPr>
        <w:lastRenderedPageBreak/>
        <w:t>务科。</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4.保证金退还方式：统一以转账方式，退还到供应商对公账户，其他方式不予退还。</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七、响应文件递交截止时间、开启时间和地点</w:t>
      </w:r>
      <w:r w:rsidRPr="00C22F79">
        <w:rPr>
          <w:rFonts w:ascii="仿宋" w:eastAsia="仿宋" w:hAnsi="仿宋"/>
          <w:color w:val="000000"/>
          <w:sz w:val="28"/>
          <w:szCs w:val="28"/>
        </w:rPr>
        <w:t>:</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响应文件开始接收时间：</w:t>
      </w:r>
      <w:r w:rsidRPr="00C22F79">
        <w:rPr>
          <w:rFonts w:ascii="仿宋" w:eastAsia="仿宋" w:hAnsi="仿宋"/>
          <w:color w:val="000000"/>
          <w:sz w:val="28"/>
          <w:szCs w:val="28"/>
        </w:rPr>
        <w:t>2021年8月18日下午3时00分（或另行通知）；</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响应文件递交截止时间：</w:t>
      </w:r>
      <w:r w:rsidRPr="00C22F79">
        <w:rPr>
          <w:rFonts w:ascii="仿宋" w:eastAsia="仿宋" w:hAnsi="仿宋"/>
          <w:color w:val="000000"/>
          <w:sz w:val="28"/>
          <w:szCs w:val="28"/>
        </w:rPr>
        <w:t>2021年8月18日下午3时30分（或另行通知）；</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响应文件递交地点：柳州市东环大道延长线东侧红葫路</w:t>
      </w:r>
      <w:r w:rsidRPr="00C22F79">
        <w:rPr>
          <w:rFonts w:ascii="仿宋" w:eastAsia="仿宋" w:hAnsi="仿宋"/>
          <w:color w:val="000000"/>
          <w:sz w:val="28"/>
          <w:szCs w:val="28"/>
        </w:rPr>
        <w:t>6号，柳州市中医医院东院院区行政办公楼5楼采购办，对逾期送达或未按照采购文件要求递交、密封的响应文件，采购办有权拒收。</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八、磋商时间及地点：</w:t>
      </w:r>
      <w:r w:rsidRPr="00C22F79">
        <w:rPr>
          <w:rFonts w:ascii="仿宋" w:eastAsia="仿宋" w:hAnsi="仿宋"/>
          <w:color w:val="000000"/>
          <w:sz w:val="28"/>
          <w:szCs w:val="28"/>
        </w:rPr>
        <w:t xml:space="preserve"> </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1.2021年8月18日下午3时30分为评审小组与供应商协商时间。</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2.地点：柳州市中医医院东院院区行政办公楼5楼采购办会议室（或另行通知）。</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3.参加磋商的法定代表人（负责人或自然人）或委托代理人必须携带以下资料，依时到达指定地点等候当面协商：</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w:t>
      </w:r>
      <w:r w:rsidRPr="00C22F79">
        <w:rPr>
          <w:rFonts w:ascii="仿宋" w:eastAsia="仿宋" w:hAnsi="仿宋"/>
          <w:color w:val="000000"/>
          <w:sz w:val="28"/>
          <w:szCs w:val="28"/>
        </w:rPr>
        <w:t>1）法定代表人参加的，携带本人身份证原件。</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w:t>
      </w:r>
      <w:r w:rsidRPr="00C22F79">
        <w:rPr>
          <w:rFonts w:ascii="仿宋" w:eastAsia="仿宋" w:hAnsi="仿宋"/>
          <w:color w:val="000000"/>
          <w:sz w:val="28"/>
          <w:szCs w:val="28"/>
        </w:rPr>
        <w:t>2）委托代理人参加的，携带法定代表人授权委托书及其身份证原件。</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九、公告、公示途径：</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1.柳州市中医医院（柳州市壮医医院）官网http://www.lzzyy.com/</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2.柳州市中医医院（柳州市壮医医院）院内网</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3.柳州市中医医院（柳州市壮医医院）采购办公告公示栏</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十、联系事项：</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1.采购人：柳州市中医医院(柳州市壮医医院)</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联系地址：柳州市东环大道延长线东侧红葫路</w:t>
      </w:r>
      <w:r w:rsidRPr="00C22F79">
        <w:rPr>
          <w:rFonts w:ascii="仿宋" w:eastAsia="仿宋" w:hAnsi="仿宋"/>
          <w:color w:val="000000"/>
          <w:sz w:val="28"/>
          <w:szCs w:val="28"/>
        </w:rPr>
        <w:t>6号</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联系电话：</w:t>
      </w:r>
      <w:r w:rsidRPr="00C22F79">
        <w:rPr>
          <w:rFonts w:ascii="仿宋" w:eastAsia="仿宋" w:hAnsi="仿宋"/>
          <w:color w:val="000000"/>
          <w:sz w:val="28"/>
          <w:szCs w:val="28"/>
        </w:rPr>
        <w:t>0772-3357423</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联系邮箱：</w:t>
      </w:r>
      <w:r w:rsidRPr="00C22F79">
        <w:rPr>
          <w:rFonts w:ascii="仿宋" w:eastAsia="仿宋" w:hAnsi="仿宋"/>
          <w:color w:val="000000"/>
          <w:sz w:val="28"/>
          <w:szCs w:val="28"/>
        </w:rPr>
        <w:t>lzszyyycgb@163.com</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color w:val="000000"/>
          <w:sz w:val="28"/>
          <w:szCs w:val="28"/>
        </w:rPr>
        <w:t>2.监督部门：柳州市中医医院纪检监察室</w:t>
      </w:r>
    </w:p>
    <w:p w:rsidR="00C22F79" w:rsidRPr="00C22F79" w:rsidRDefault="00C22F79" w:rsidP="00C22F79">
      <w:pPr>
        <w:snapToGrid w:val="0"/>
        <w:ind w:firstLine="420"/>
        <w:jc w:val="left"/>
        <w:rPr>
          <w:rFonts w:ascii="仿宋" w:eastAsia="仿宋" w:hAnsi="仿宋"/>
          <w:color w:val="000000"/>
          <w:sz w:val="28"/>
          <w:szCs w:val="28"/>
        </w:rPr>
      </w:pPr>
      <w:r w:rsidRPr="00C22F79">
        <w:rPr>
          <w:rFonts w:ascii="仿宋" w:eastAsia="仿宋" w:hAnsi="仿宋" w:hint="eastAsia"/>
          <w:color w:val="000000"/>
          <w:sz w:val="28"/>
          <w:szCs w:val="28"/>
        </w:rPr>
        <w:t>联系电话：</w:t>
      </w:r>
      <w:r w:rsidRPr="00C22F79">
        <w:rPr>
          <w:rFonts w:ascii="仿宋" w:eastAsia="仿宋" w:hAnsi="仿宋"/>
          <w:color w:val="000000"/>
          <w:sz w:val="28"/>
          <w:szCs w:val="28"/>
        </w:rPr>
        <w:t>0772-3357113</w:t>
      </w:r>
    </w:p>
    <w:p w:rsidR="00C22F79" w:rsidRPr="00C22F79" w:rsidRDefault="00C22F79" w:rsidP="00C22F79">
      <w:pPr>
        <w:snapToGrid w:val="0"/>
        <w:ind w:firstLine="420"/>
        <w:jc w:val="left"/>
        <w:rPr>
          <w:rFonts w:ascii="仿宋" w:eastAsia="仿宋" w:hAnsi="仿宋"/>
          <w:color w:val="000000"/>
          <w:sz w:val="28"/>
          <w:szCs w:val="28"/>
        </w:rPr>
      </w:pPr>
    </w:p>
    <w:p w:rsidR="00C22F79" w:rsidRPr="00C22F79" w:rsidRDefault="00C22F79" w:rsidP="00C22F79">
      <w:pPr>
        <w:snapToGrid w:val="0"/>
        <w:ind w:firstLine="420"/>
        <w:jc w:val="left"/>
        <w:rPr>
          <w:rFonts w:ascii="仿宋" w:eastAsia="仿宋" w:hAnsi="仿宋"/>
          <w:color w:val="000000"/>
          <w:sz w:val="28"/>
          <w:szCs w:val="28"/>
        </w:rPr>
      </w:pPr>
    </w:p>
    <w:p w:rsidR="00C22F79" w:rsidRPr="00C22F79" w:rsidRDefault="00C22F79" w:rsidP="00C22F79">
      <w:pPr>
        <w:snapToGrid w:val="0"/>
        <w:ind w:firstLine="420"/>
        <w:jc w:val="left"/>
        <w:rPr>
          <w:rFonts w:ascii="仿宋" w:eastAsia="仿宋" w:hAnsi="仿宋"/>
          <w:color w:val="000000"/>
          <w:sz w:val="28"/>
          <w:szCs w:val="28"/>
        </w:rPr>
      </w:pPr>
    </w:p>
    <w:p w:rsidR="00C22F79" w:rsidRPr="00C22F79" w:rsidRDefault="00C22F79" w:rsidP="00C22F79">
      <w:pPr>
        <w:snapToGrid w:val="0"/>
        <w:ind w:firstLine="420"/>
        <w:jc w:val="right"/>
        <w:rPr>
          <w:rFonts w:ascii="仿宋" w:eastAsia="仿宋" w:hAnsi="仿宋"/>
          <w:color w:val="000000"/>
          <w:sz w:val="28"/>
          <w:szCs w:val="28"/>
        </w:rPr>
      </w:pPr>
      <w:r w:rsidRPr="00C22F79">
        <w:rPr>
          <w:rFonts w:ascii="仿宋" w:eastAsia="仿宋" w:hAnsi="仿宋"/>
          <w:color w:val="000000"/>
          <w:sz w:val="28"/>
          <w:szCs w:val="28"/>
        </w:rPr>
        <w:t xml:space="preserve"> 柳州市中医医院（柳州市壮医医院）</w:t>
      </w:r>
    </w:p>
    <w:p w:rsidR="002C31D9" w:rsidRPr="00CE6DA7" w:rsidRDefault="00C22F79" w:rsidP="00C22F79">
      <w:pPr>
        <w:snapToGrid w:val="0"/>
        <w:ind w:firstLine="420"/>
        <w:jc w:val="center"/>
        <w:rPr>
          <w:rFonts w:ascii="仿宋" w:eastAsia="仿宋" w:hAnsi="仿宋"/>
          <w:color w:val="000000"/>
          <w:sz w:val="28"/>
          <w:szCs w:val="28"/>
        </w:rPr>
      </w:pPr>
      <w:r>
        <w:rPr>
          <w:rFonts w:ascii="仿宋" w:eastAsia="仿宋" w:hAnsi="仿宋"/>
          <w:color w:val="000000"/>
          <w:sz w:val="28"/>
          <w:szCs w:val="28"/>
        </w:rPr>
        <w:t xml:space="preserve">                        </w:t>
      </w:r>
      <w:r w:rsidRPr="00C22F79">
        <w:rPr>
          <w:rFonts w:ascii="仿宋" w:eastAsia="仿宋" w:hAnsi="仿宋"/>
          <w:color w:val="000000"/>
          <w:sz w:val="28"/>
          <w:szCs w:val="28"/>
        </w:rPr>
        <w:t>2021年8月5日</w:t>
      </w: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60A" w:rsidRDefault="00D3460A" w:rsidP="007271C7">
      <w:r>
        <w:separator/>
      </w:r>
    </w:p>
  </w:endnote>
  <w:endnote w:type="continuationSeparator" w:id="0">
    <w:p w:rsidR="00D3460A" w:rsidRDefault="00D3460A"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60A" w:rsidRDefault="00D3460A" w:rsidP="007271C7">
      <w:r>
        <w:separator/>
      </w:r>
    </w:p>
  </w:footnote>
  <w:footnote w:type="continuationSeparator" w:id="0">
    <w:p w:rsidR="00D3460A" w:rsidRDefault="00D3460A"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53577"/>
    <w:rsid w:val="00860108"/>
    <w:rsid w:val="008861D5"/>
    <w:rsid w:val="008D4785"/>
    <w:rsid w:val="009B302C"/>
    <w:rsid w:val="00A350D8"/>
    <w:rsid w:val="00A43BF5"/>
    <w:rsid w:val="00AB0EEC"/>
    <w:rsid w:val="00BB3F81"/>
    <w:rsid w:val="00BC75BD"/>
    <w:rsid w:val="00C22F79"/>
    <w:rsid w:val="00C826BF"/>
    <w:rsid w:val="00CE6DA7"/>
    <w:rsid w:val="00D3460A"/>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A9167"/>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230</Words>
  <Characters>1313</Characters>
  <Application>Microsoft Office Word</Application>
  <DocSecurity>0</DocSecurity>
  <Lines>10</Lines>
  <Paragraphs>3</Paragraphs>
  <ScaleCrop>false</ScaleCrop>
  <Company>DoubleOX</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2021-08-05T03:41:00Z</dcterms:modified>
</cp:coreProperties>
</file>