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76" w:rsidRPr="00DB0428" w:rsidRDefault="00DB3B99" w:rsidP="00DB0428">
      <w:pPr>
        <w:spacing w:afterLines="80" w:after="260" w:line="440" w:lineRule="exact"/>
        <w:jc w:val="center"/>
        <w:rPr>
          <w:rFonts w:hAnsi="宋体"/>
          <w:b/>
          <w:sz w:val="32"/>
          <w:szCs w:val="32"/>
        </w:rPr>
      </w:pPr>
      <w:bookmarkStart w:id="0" w:name="OLE_LINK12"/>
      <w:bookmarkStart w:id="1" w:name="OLE_LINK13"/>
      <w:r w:rsidRPr="00DB0428">
        <w:rPr>
          <w:rFonts w:hAnsi="宋体" w:hint="eastAsia"/>
          <w:b/>
          <w:sz w:val="32"/>
          <w:szCs w:val="32"/>
        </w:rPr>
        <w:t>广西大德项目管理有限公司</w:t>
      </w:r>
      <w:r w:rsidR="00111F68" w:rsidRPr="00DB0428">
        <w:rPr>
          <w:rFonts w:hAnsi="宋体" w:hint="eastAsia"/>
          <w:b/>
          <w:sz w:val="32"/>
          <w:szCs w:val="32"/>
        </w:rPr>
        <w:t>关于</w:t>
      </w:r>
      <w:r w:rsidR="0002317C" w:rsidRPr="0002317C">
        <w:rPr>
          <w:rFonts w:hAnsi="宋体" w:hint="eastAsia"/>
          <w:b/>
          <w:bCs/>
          <w:sz w:val="32"/>
          <w:szCs w:val="32"/>
        </w:rPr>
        <w:t>康复设备一批采购（重）</w:t>
      </w:r>
      <w:r w:rsidRPr="00DB0428">
        <w:rPr>
          <w:rFonts w:hAnsi="宋体" w:hint="eastAsia"/>
          <w:b/>
          <w:sz w:val="32"/>
          <w:szCs w:val="32"/>
        </w:rPr>
        <w:t>（</w:t>
      </w:r>
      <w:r w:rsidR="0002317C" w:rsidRPr="0002317C">
        <w:rPr>
          <w:rFonts w:hAnsi="宋体"/>
          <w:b/>
          <w:bCs/>
          <w:kern w:val="0"/>
          <w:sz w:val="32"/>
        </w:rPr>
        <w:t>LZZC2023-G1-990646-GXDD</w:t>
      </w:r>
      <w:r w:rsidRPr="00DB0428">
        <w:rPr>
          <w:rFonts w:hAnsi="宋体" w:hint="eastAsia"/>
          <w:b/>
          <w:sz w:val="32"/>
          <w:szCs w:val="32"/>
        </w:rPr>
        <w:t>）</w:t>
      </w:r>
      <w:r w:rsidR="009E15A9" w:rsidRPr="00DB0428">
        <w:rPr>
          <w:rFonts w:hAnsi="宋体" w:hint="eastAsia"/>
          <w:b/>
          <w:sz w:val="32"/>
          <w:szCs w:val="32"/>
        </w:rPr>
        <w:t>招标公告</w:t>
      </w:r>
      <w:bookmarkEnd w:id="0"/>
      <w:bookmarkEnd w:id="1"/>
    </w:p>
    <w:p w:rsidR="0002317C" w:rsidRPr="0002317C" w:rsidRDefault="0002317C" w:rsidP="0002317C">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sz w:val="21"/>
        </w:rPr>
      </w:pPr>
      <w:r w:rsidRPr="0002317C">
        <w:rPr>
          <w:rFonts w:hAnsi="宋体" w:hint="eastAsia"/>
          <w:sz w:val="21"/>
        </w:rPr>
        <w:t>项目概况</w:t>
      </w:r>
    </w:p>
    <w:p w:rsidR="0002317C" w:rsidRPr="0002317C" w:rsidRDefault="0002317C" w:rsidP="0002317C">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sz w:val="21"/>
        </w:rPr>
      </w:pPr>
      <w:r w:rsidRPr="0002317C">
        <w:rPr>
          <w:rFonts w:hAnsi="宋体" w:hint="eastAsia"/>
          <w:sz w:val="21"/>
        </w:rPr>
        <w:t>康复设备一批采购（重）招标项目的潜在投标人应在</w:t>
      </w:r>
      <w:r w:rsidRPr="0002317C">
        <w:rPr>
          <w:rFonts w:hAnsi="宋体" w:hint="eastAsia"/>
          <w:iCs/>
          <w:sz w:val="21"/>
        </w:rPr>
        <w:t>政府采购云平台（</w:t>
      </w:r>
      <w:hyperlink r:id="rId6" w:history="1">
        <w:r w:rsidRPr="0002317C">
          <w:rPr>
            <w:rFonts w:hAnsi="宋体" w:hint="eastAsia"/>
            <w:iCs/>
            <w:sz w:val="21"/>
          </w:rPr>
          <w:t>www.zcygov.cn）</w:t>
        </w:r>
        <w:r w:rsidRPr="0002317C">
          <w:rPr>
            <w:rFonts w:hAnsi="宋体" w:hint="eastAsia"/>
            <w:sz w:val="21"/>
          </w:rPr>
          <w:t>获取招标文件，并于2023年</w:t>
        </w:r>
      </w:hyperlink>
      <w:r w:rsidRPr="0002317C">
        <w:rPr>
          <w:rFonts w:hAnsi="宋体"/>
          <w:sz w:val="21"/>
        </w:rPr>
        <w:t>12</w:t>
      </w:r>
      <w:r w:rsidRPr="0002317C">
        <w:rPr>
          <w:rFonts w:hAnsi="宋体" w:hint="eastAsia"/>
          <w:sz w:val="21"/>
        </w:rPr>
        <w:t>月</w:t>
      </w:r>
      <w:r w:rsidRPr="0002317C">
        <w:rPr>
          <w:rFonts w:hAnsi="宋体"/>
          <w:sz w:val="21"/>
        </w:rPr>
        <w:t>1</w:t>
      </w:r>
      <w:r w:rsidR="00CB14EB">
        <w:rPr>
          <w:rFonts w:hAnsi="宋体"/>
          <w:sz w:val="21"/>
        </w:rPr>
        <w:t>9</w:t>
      </w:r>
      <w:bookmarkStart w:id="2" w:name="_GoBack"/>
      <w:bookmarkEnd w:id="2"/>
      <w:r w:rsidRPr="0002317C">
        <w:rPr>
          <w:rFonts w:hAnsi="宋体" w:hint="eastAsia"/>
          <w:sz w:val="21"/>
        </w:rPr>
        <w:t>日09:30</w:t>
      </w:r>
      <w:r w:rsidRPr="0002317C">
        <w:rPr>
          <w:rFonts w:hAnsi="宋体" w:hint="eastAsia"/>
          <w:bCs/>
          <w:sz w:val="21"/>
        </w:rPr>
        <w:t>（北京时间）前递交投标</w:t>
      </w:r>
      <w:r w:rsidRPr="0002317C">
        <w:rPr>
          <w:rFonts w:hAnsi="宋体"/>
          <w:bCs/>
          <w:sz w:val="21"/>
        </w:rPr>
        <w:t>文件</w:t>
      </w:r>
      <w:r w:rsidRPr="0002317C">
        <w:rPr>
          <w:rFonts w:hAnsi="宋体" w:hint="eastAsia"/>
          <w:sz w:val="21"/>
        </w:rPr>
        <w:t>。</w:t>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一、项目基本情况</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项目编号：</w:t>
      </w:r>
      <w:r w:rsidRPr="0002317C">
        <w:rPr>
          <w:rFonts w:hAnsi="宋体"/>
          <w:sz w:val="21"/>
        </w:rPr>
        <w:t>LZZC2023-G1-990646-GXDD</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项目名称：康复设备一批采购（重）</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预算总金额（元）：</w:t>
      </w:r>
      <w:r w:rsidRPr="0002317C">
        <w:rPr>
          <w:rFonts w:hAnsi="宋体"/>
          <w:sz w:val="21"/>
        </w:rPr>
        <w:t>754</w:t>
      </w:r>
      <w:r w:rsidRPr="0002317C">
        <w:rPr>
          <w:rFonts w:hAnsi="宋体" w:hint="eastAsia"/>
          <w:sz w:val="21"/>
        </w:rPr>
        <w:t>0</w:t>
      </w:r>
      <w:r w:rsidRPr="0002317C">
        <w:rPr>
          <w:rFonts w:hAnsi="宋体"/>
          <w:sz w:val="21"/>
        </w:rPr>
        <w:t xml:space="preserve">00 </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采购需求：</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标项名称：康复设备一批采购（重）</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数量：1</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预算金额（元）：</w:t>
      </w:r>
      <w:r w:rsidRPr="0002317C">
        <w:rPr>
          <w:rFonts w:hAnsi="宋体"/>
          <w:sz w:val="18"/>
        </w:rPr>
        <w:t>754000</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简要规格描述或项目基本概况介绍、用途：具体内容详见附件</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最高限价（如有）：/</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合同履约期限：签订合同之日起30天内完成交货、安装调试。</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本标项（否）接受联合体投标</w:t>
      </w:r>
    </w:p>
    <w:p w:rsidR="0002317C" w:rsidRPr="0002317C" w:rsidRDefault="0002317C" w:rsidP="0002317C">
      <w:pPr>
        <w:snapToGrid w:val="0"/>
        <w:spacing w:line="390" w:lineRule="exact"/>
        <w:ind w:firstLineChars="236" w:firstLine="425"/>
        <w:rPr>
          <w:rFonts w:hAnsi="宋体"/>
          <w:sz w:val="18"/>
        </w:rPr>
      </w:pPr>
      <w:r w:rsidRPr="0002317C">
        <w:rPr>
          <w:rFonts w:hAnsi="宋体" w:hint="eastAsia"/>
          <w:sz w:val="18"/>
        </w:rPr>
        <w:t>备注：/</w:t>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二、申请人的资格要求：</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1.满足《中华人民共和国政府采购法》第二十二条规定；</w:t>
      </w:r>
    </w:p>
    <w:p w:rsidR="0002317C" w:rsidRPr="0002317C" w:rsidRDefault="0002317C" w:rsidP="0002317C">
      <w:pPr>
        <w:snapToGrid w:val="0"/>
        <w:spacing w:line="420" w:lineRule="exact"/>
        <w:ind w:firstLineChars="200" w:firstLine="420"/>
        <w:jc w:val="both"/>
        <w:rPr>
          <w:rFonts w:hAnsi="宋体"/>
          <w:sz w:val="21"/>
        </w:rPr>
      </w:pPr>
      <w:r w:rsidRPr="0002317C">
        <w:rPr>
          <w:rFonts w:hAnsi="宋体" w:hint="eastAsia"/>
          <w:sz w:val="21"/>
        </w:rPr>
        <w:t>2.落实政府采购政策需满足的资格要求：分标1：无</w:t>
      </w:r>
    </w:p>
    <w:p w:rsidR="0002317C" w:rsidRPr="0002317C" w:rsidRDefault="0002317C" w:rsidP="0002317C">
      <w:pPr>
        <w:snapToGrid w:val="0"/>
        <w:spacing w:line="390" w:lineRule="exact"/>
        <w:ind w:firstLineChars="200" w:firstLine="420"/>
        <w:jc w:val="both"/>
        <w:rPr>
          <w:rFonts w:hAnsi="宋体"/>
          <w:sz w:val="21"/>
        </w:rPr>
      </w:pPr>
      <w:r w:rsidRPr="0002317C">
        <w:rPr>
          <w:rFonts w:hAnsi="宋体" w:hint="eastAsia"/>
          <w:sz w:val="21"/>
        </w:rPr>
        <w:t>3.本项目的特定资格要求：【分标1】投标人须具有有效的医疗器械生产或经营相关证明[根据拟采购产品要求的医疗器械分类类别（具体详见第二章“采购需求”）相应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三、获取招标文件</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时间：2023年</w:t>
      </w:r>
      <w:r w:rsidRPr="0002317C">
        <w:rPr>
          <w:rFonts w:hAnsi="宋体"/>
          <w:sz w:val="21"/>
        </w:rPr>
        <w:t>11</w:t>
      </w:r>
      <w:r w:rsidRPr="0002317C">
        <w:rPr>
          <w:rFonts w:hAnsi="宋体" w:hint="eastAsia"/>
          <w:sz w:val="21"/>
        </w:rPr>
        <w:t>月</w:t>
      </w:r>
      <w:r w:rsidRPr="0002317C">
        <w:rPr>
          <w:rFonts w:hAnsi="宋体"/>
          <w:sz w:val="21"/>
        </w:rPr>
        <w:t>27</w:t>
      </w:r>
      <w:r w:rsidRPr="0002317C">
        <w:rPr>
          <w:rFonts w:hAnsi="宋体" w:hint="eastAsia"/>
          <w:sz w:val="21"/>
        </w:rPr>
        <w:t>日至2023年</w:t>
      </w:r>
      <w:r w:rsidRPr="0002317C">
        <w:rPr>
          <w:rFonts w:hAnsi="宋体"/>
          <w:sz w:val="21"/>
        </w:rPr>
        <w:t>12</w:t>
      </w:r>
      <w:r w:rsidRPr="0002317C">
        <w:rPr>
          <w:rFonts w:hAnsi="宋体" w:hint="eastAsia"/>
          <w:sz w:val="21"/>
        </w:rPr>
        <w:t>月0</w:t>
      </w:r>
      <w:r w:rsidRPr="0002317C">
        <w:rPr>
          <w:rFonts w:hAnsi="宋体"/>
          <w:sz w:val="21"/>
        </w:rPr>
        <w:t>4</w:t>
      </w:r>
      <w:r w:rsidRPr="0002317C">
        <w:rPr>
          <w:rFonts w:hAnsi="宋体" w:hint="eastAsia"/>
          <w:sz w:val="21"/>
        </w:rPr>
        <w:t>日，每天上午00:00至12:00，下午12:00至23:59（北京时间，法定节假日除外）。</w:t>
      </w:r>
    </w:p>
    <w:p w:rsidR="0002317C" w:rsidRPr="0002317C" w:rsidRDefault="0002317C" w:rsidP="0002317C">
      <w:pPr>
        <w:snapToGrid w:val="0"/>
        <w:spacing w:line="390" w:lineRule="exact"/>
        <w:ind w:firstLineChars="200" w:firstLine="420"/>
        <w:jc w:val="both"/>
        <w:rPr>
          <w:rFonts w:hAnsi="宋体"/>
          <w:sz w:val="21"/>
        </w:rPr>
      </w:pPr>
      <w:r w:rsidRPr="0002317C">
        <w:rPr>
          <w:rFonts w:hAnsi="宋体" w:hint="eastAsia"/>
          <w:sz w:val="21"/>
        </w:rPr>
        <w:t>地点（网址）：政府采购云平台（www.zcygov.cn）</w:t>
      </w:r>
    </w:p>
    <w:p w:rsidR="0002317C" w:rsidRPr="0002317C" w:rsidRDefault="0002317C" w:rsidP="0002317C">
      <w:pPr>
        <w:wordWrap w:val="0"/>
        <w:snapToGrid w:val="0"/>
        <w:spacing w:line="390" w:lineRule="exact"/>
        <w:ind w:firstLineChars="200" w:firstLine="420"/>
        <w:rPr>
          <w:rFonts w:hAnsi="宋体"/>
          <w:sz w:val="21"/>
        </w:rPr>
      </w:pPr>
      <w:r w:rsidRPr="0002317C">
        <w:rPr>
          <w:rFonts w:hAnsi="宋体" w:hint="eastAsia"/>
          <w:sz w:val="21"/>
        </w:rPr>
        <w:t>方式：</w:t>
      </w:r>
      <w:r w:rsidRPr="0002317C">
        <w:rPr>
          <w:rFonts w:hAnsi="宋体" w:hint="eastAsia"/>
          <w:b/>
          <w:sz w:val="21"/>
        </w:rPr>
        <w:t>在获取招标文件截止时间前登录政采云平台（www.zcygov.cn）在线办理报名：“项目采购”</w:t>
      </w:r>
      <w:r w:rsidRPr="0002317C">
        <w:rPr>
          <w:rFonts w:hAnsi="宋体" w:hint="eastAsia"/>
          <w:sz w:val="21"/>
        </w:rPr>
        <w:t>→</w:t>
      </w:r>
      <w:r w:rsidRPr="0002317C">
        <w:rPr>
          <w:rFonts w:hAnsi="宋体" w:hint="eastAsia"/>
          <w:b/>
          <w:sz w:val="21"/>
        </w:rPr>
        <w:t>“获取采购文件”。</w:t>
      </w:r>
      <w:r w:rsidRPr="0002317C">
        <w:rPr>
          <w:rFonts w:hAnsi="宋体" w:hint="eastAsia"/>
          <w:sz w:val="21"/>
        </w:rPr>
        <w:t>（注意事项：</w:t>
      </w:r>
      <w:r w:rsidRPr="0002317C">
        <w:rPr>
          <w:rFonts w:hAnsi="宋体" w:hint="eastAsia"/>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02317C">
        <w:rPr>
          <w:rFonts w:hAnsi="宋体" w:hint="eastAsia"/>
          <w:sz w:val="21"/>
        </w:rPr>
        <w:t>2.已获取招标文件的投标人不等于符合本项目的投标人资格。）</w:t>
      </w:r>
    </w:p>
    <w:p w:rsidR="0002317C" w:rsidRPr="0002317C" w:rsidRDefault="0002317C" w:rsidP="0002317C">
      <w:pPr>
        <w:tabs>
          <w:tab w:val="center" w:pos="5170"/>
        </w:tabs>
        <w:snapToGrid w:val="0"/>
        <w:spacing w:line="390" w:lineRule="exact"/>
        <w:ind w:firstLineChars="200" w:firstLine="420"/>
        <w:rPr>
          <w:rFonts w:hAnsi="宋体"/>
          <w:sz w:val="21"/>
        </w:rPr>
      </w:pPr>
      <w:r w:rsidRPr="0002317C">
        <w:rPr>
          <w:rFonts w:hAnsi="宋体" w:hint="eastAsia"/>
          <w:sz w:val="21"/>
        </w:rPr>
        <w:t>售价（元）：0</w:t>
      </w:r>
      <w:r w:rsidRPr="0002317C">
        <w:rPr>
          <w:rFonts w:hAnsi="宋体"/>
          <w:sz w:val="21"/>
        </w:rPr>
        <w:tab/>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四、提交投标文件截止时间、开标时间和地点</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lastRenderedPageBreak/>
        <w:t>提交投标文件截止时间：2023年</w:t>
      </w:r>
      <w:r w:rsidRPr="0002317C">
        <w:rPr>
          <w:rFonts w:hAnsi="宋体"/>
          <w:sz w:val="21"/>
        </w:rPr>
        <w:t>12</w:t>
      </w:r>
      <w:r w:rsidRPr="0002317C">
        <w:rPr>
          <w:rFonts w:hAnsi="宋体" w:hint="eastAsia"/>
          <w:sz w:val="21"/>
        </w:rPr>
        <w:t>月</w:t>
      </w:r>
      <w:r w:rsidRPr="0002317C">
        <w:rPr>
          <w:rFonts w:hAnsi="宋体"/>
          <w:sz w:val="21"/>
        </w:rPr>
        <w:t>1</w:t>
      </w:r>
      <w:r w:rsidR="00CB14EB">
        <w:rPr>
          <w:rFonts w:hAnsi="宋体"/>
          <w:sz w:val="21"/>
        </w:rPr>
        <w:t>9</w:t>
      </w:r>
      <w:r w:rsidRPr="0002317C">
        <w:rPr>
          <w:rFonts w:hAnsi="宋体" w:hint="eastAsia"/>
          <w:sz w:val="21"/>
        </w:rPr>
        <w:t>日09:30（北京时间）</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投标地点（网址）：政府采购云平台（www.zcygov.cn）</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开标时间：2023年</w:t>
      </w:r>
      <w:r w:rsidRPr="0002317C">
        <w:rPr>
          <w:rFonts w:hAnsi="宋体"/>
          <w:sz w:val="21"/>
        </w:rPr>
        <w:t>12</w:t>
      </w:r>
      <w:r w:rsidRPr="0002317C">
        <w:rPr>
          <w:rFonts w:hAnsi="宋体" w:hint="eastAsia"/>
          <w:sz w:val="21"/>
        </w:rPr>
        <w:t>月</w:t>
      </w:r>
      <w:r w:rsidRPr="0002317C">
        <w:rPr>
          <w:rFonts w:hAnsi="宋体"/>
          <w:sz w:val="21"/>
        </w:rPr>
        <w:t>1</w:t>
      </w:r>
      <w:r w:rsidR="00CB14EB">
        <w:rPr>
          <w:rFonts w:hAnsi="宋体"/>
          <w:sz w:val="21"/>
        </w:rPr>
        <w:t>9</w:t>
      </w:r>
      <w:r w:rsidRPr="0002317C">
        <w:rPr>
          <w:rFonts w:hAnsi="宋体" w:hint="eastAsia"/>
          <w:sz w:val="21"/>
        </w:rPr>
        <w:t xml:space="preserve">日09:30 </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开标地点：通过政府采购云平台（www.zcygov.cn）实行在线解密开启投标文件。</w:t>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五、公告期限</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自本公告发布之日起5个工作日。</w:t>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六、其他补充事宜</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1.投标人投标注意事项</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1）本项目为全流程电子化采购项目，通过政府采购云平台（www.zcygov.cn）实行在线电子投标，投标人应先安装“政采云电子交易客户端”（请自行前往政府采购云平台进行下载），并按照本项目公开招标文件和政府采购云平台的要求编制、加密后在提交投标文件截止时间前通过网络上传至政府采购云平台（加密的电子投标文件是指后缀名为“jmbs”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采云客服热线：</w:t>
      </w:r>
      <w:r w:rsidRPr="0002317C">
        <w:rPr>
          <w:rFonts w:hAnsi="宋体"/>
          <w:sz w:val="21"/>
        </w:rPr>
        <w:t>95763</w:t>
      </w:r>
      <w:r w:rsidRPr="0002317C">
        <w:rPr>
          <w:rFonts w:hAnsi="宋体" w:hint="eastAsia"/>
          <w:sz w:val="21"/>
        </w:rPr>
        <w:t>）。</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（3）CA证书在线解密：投标文件开启时，需凭制作投标文件时用来加密的有效数字证书（CA认证）登录政府采购云平台电子开标大厅现场按规定时间对加密的投标文件进行解密，否则后果自负。</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2.投标保证金：人民币柒仟元整（¥</w:t>
      </w:r>
      <w:r w:rsidRPr="0002317C">
        <w:rPr>
          <w:rFonts w:hAnsi="宋体"/>
          <w:sz w:val="21"/>
        </w:rPr>
        <w:t>7</w:t>
      </w:r>
      <w:r w:rsidRPr="0002317C">
        <w:rPr>
          <w:rFonts w:hAnsi="宋体" w:hint="eastAsia"/>
          <w:sz w:val="21"/>
        </w:rPr>
        <w:t>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sidRPr="0002317C">
        <w:rPr>
          <w:rFonts w:hint="eastAsia"/>
          <w:sz w:val="21"/>
        </w:rPr>
        <w:t>联行号：313614006011</w:t>
      </w:r>
      <w:r w:rsidRPr="0002317C">
        <w:rPr>
          <w:rFonts w:hAnsi="宋体" w:hint="eastAsia"/>
          <w:sz w:val="21"/>
        </w:rPr>
        <w:t>】；采用支票、汇票、本票或者保险、保函等方式的，在投标截止时间前，投标人应当提交单独密封的支票、汇票、本票或者保险、保函原件[提交地点：</w:t>
      </w:r>
      <w:r w:rsidRPr="0002317C">
        <w:rPr>
          <w:rFonts w:hAnsi="宋体"/>
          <w:sz w:val="21"/>
        </w:rPr>
        <w:t>柳州市公共资源交易中心（柳州市龙湖路13号柳州市民服务中心北</w:t>
      </w:r>
      <w:r w:rsidRPr="0002317C">
        <w:rPr>
          <w:rFonts w:hAnsi="宋体" w:hint="eastAsia"/>
          <w:sz w:val="21"/>
        </w:rPr>
        <w:t>楼4楼</w:t>
      </w:r>
      <w:r w:rsidRPr="0002317C">
        <w:rPr>
          <w:rFonts w:hAnsi="宋体"/>
          <w:sz w:val="21"/>
        </w:rPr>
        <w:t>）</w:t>
      </w:r>
      <w:r w:rsidRPr="0002317C">
        <w:rPr>
          <w:rFonts w:hAnsi="宋体" w:hint="eastAsia"/>
          <w:sz w:val="21"/>
        </w:rPr>
        <w:t>对应开标室，采用电子保函方式交纳投标保证金的，不需提交]；否则视为无效投标保证金。</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3.投标人有以下情形之一的不得参加政府采购活动：（1）单位负责人为同一人或者存在直接控股、管</w:t>
      </w:r>
      <w:r w:rsidRPr="0002317C">
        <w:rPr>
          <w:rFonts w:hAnsi="宋体" w:hint="eastAsia"/>
          <w:sz w:val="21"/>
        </w:rPr>
        <w:lastRenderedPageBreak/>
        <w:t>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4.网上查询地址：www.ccgp.gov.cn（中国政府采购网）、zfcg.gxzf.gov.cn（广西壮族自治区政府采购网）、zfcg.lzscz.liuzhou.gov.cn（广西柳州政府采购网）、ggzy.jgswj.gxzf.gov.cn/lzggzy[全国公共资源交易平台(广西•柳州)]。</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02317C" w:rsidRPr="0002317C" w:rsidRDefault="0002317C" w:rsidP="0002317C">
      <w:pPr>
        <w:snapToGrid w:val="0"/>
        <w:spacing w:line="390" w:lineRule="exact"/>
        <w:ind w:firstLineChars="200" w:firstLine="422"/>
        <w:rPr>
          <w:rFonts w:hAnsi="宋体"/>
          <w:b/>
          <w:sz w:val="21"/>
        </w:rPr>
      </w:pPr>
      <w:r w:rsidRPr="0002317C">
        <w:rPr>
          <w:rFonts w:hAnsi="宋体" w:hint="eastAsia"/>
          <w:b/>
          <w:sz w:val="21"/>
        </w:rPr>
        <w:t>七、对本次采购提出询问，请按以下方式联系</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1.采购人信息</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名称：柳州市中医医院(柳州市壮医医院）</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地址：广西柳州市城中区东环大道延长线东侧红葫路6号</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项目联系人：陆瑜萍</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项目联系方式：</w:t>
      </w:r>
      <w:r w:rsidRPr="0002317C">
        <w:rPr>
          <w:rFonts w:hAnsi="宋体"/>
          <w:sz w:val="21"/>
        </w:rPr>
        <w:t>0772-3357423</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2.采购代理机构信息</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名称：广西大德项目管理有限公司</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地址：柳州市潭中东路17号华信国际B座910</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项目联系人：梁斌雄、韦华艳</w:t>
      </w:r>
    </w:p>
    <w:p w:rsidR="0002317C" w:rsidRPr="0002317C" w:rsidRDefault="0002317C" w:rsidP="0002317C">
      <w:pPr>
        <w:snapToGrid w:val="0"/>
        <w:spacing w:line="390" w:lineRule="exact"/>
        <w:ind w:firstLineChars="200" w:firstLine="420"/>
        <w:rPr>
          <w:rFonts w:hAnsi="宋体"/>
          <w:sz w:val="21"/>
        </w:rPr>
      </w:pPr>
      <w:r w:rsidRPr="0002317C">
        <w:rPr>
          <w:rFonts w:hAnsi="宋体" w:hint="eastAsia"/>
          <w:sz w:val="21"/>
        </w:rPr>
        <w:t>项目联系方式：</w:t>
      </w:r>
      <w:r w:rsidRPr="0002317C">
        <w:rPr>
          <w:rFonts w:hAnsi="宋体"/>
          <w:sz w:val="21"/>
        </w:rPr>
        <w:t>0772-2120191</w:t>
      </w:r>
    </w:p>
    <w:p w:rsidR="0002317C" w:rsidRPr="0002317C" w:rsidRDefault="0002317C" w:rsidP="0002317C">
      <w:pPr>
        <w:snapToGrid w:val="0"/>
        <w:spacing w:line="390" w:lineRule="exact"/>
        <w:ind w:firstLineChars="200" w:firstLine="420"/>
        <w:rPr>
          <w:rFonts w:hAnsi="宋体"/>
          <w:sz w:val="21"/>
        </w:rPr>
      </w:pPr>
    </w:p>
    <w:p w:rsidR="0002317C" w:rsidRPr="0002317C" w:rsidRDefault="0002317C" w:rsidP="0002317C">
      <w:pPr>
        <w:snapToGrid w:val="0"/>
        <w:spacing w:line="390" w:lineRule="exact"/>
        <w:ind w:firstLineChars="200" w:firstLine="420"/>
      </w:pPr>
      <w:r w:rsidRPr="0002317C">
        <w:rPr>
          <w:rFonts w:hAnsi="宋体" w:hint="eastAsia"/>
          <w:sz w:val="21"/>
        </w:rPr>
        <w:t>附件：采购需求</w:t>
      </w:r>
    </w:p>
    <w:p w:rsidR="0002317C" w:rsidRPr="0002317C" w:rsidRDefault="0002317C" w:rsidP="0002317C">
      <w:pPr>
        <w:snapToGrid w:val="0"/>
        <w:spacing w:line="390" w:lineRule="exact"/>
        <w:ind w:firstLineChars="200" w:firstLine="420"/>
        <w:jc w:val="right"/>
        <w:rPr>
          <w:rFonts w:hAnsi="宋体"/>
          <w:sz w:val="21"/>
        </w:rPr>
      </w:pPr>
    </w:p>
    <w:p w:rsidR="0002317C" w:rsidRPr="0002317C" w:rsidRDefault="0002317C" w:rsidP="0002317C">
      <w:pPr>
        <w:snapToGrid w:val="0"/>
        <w:spacing w:line="390" w:lineRule="exact"/>
        <w:ind w:firstLineChars="200" w:firstLine="420"/>
        <w:jc w:val="right"/>
        <w:rPr>
          <w:rFonts w:hAnsi="宋体"/>
          <w:sz w:val="21"/>
        </w:rPr>
      </w:pPr>
      <w:r w:rsidRPr="0002317C">
        <w:rPr>
          <w:rFonts w:hAnsi="宋体" w:hint="eastAsia"/>
          <w:sz w:val="21"/>
        </w:rPr>
        <w:t>广西大德项目管理有限公司</w:t>
      </w:r>
    </w:p>
    <w:p w:rsidR="0002317C" w:rsidRPr="0002317C" w:rsidRDefault="0002317C" w:rsidP="0002317C">
      <w:pPr>
        <w:autoSpaceDE w:val="0"/>
        <w:autoSpaceDN w:val="0"/>
        <w:adjustRightInd w:val="0"/>
        <w:jc w:val="right"/>
        <w:rPr>
          <w:rFonts w:cs="宋体"/>
          <w:kern w:val="0"/>
          <w:szCs w:val="24"/>
        </w:rPr>
      </w:pPr>
      <w:r w:rsidRPr="0002317C">
        <w:rPr>
          <w:rFonts w:hAnsi="宋体" w:cs="宋体" w:hint="eastAsia"/>
          <w:kern w:val="0"/>
          <w:sz w:val="21"/>
          <w:szCs w:val="24"/>
        </w:rPr>
        <w:t>2023年</w:t>
      </w:r>
      <w:r w:rsidRPr="0002317C">
        <w:rPr>
          <w:rFonts w:hAnsi="宋体" w:cs="宋体"/>
          <w:kern w:val="0"/>
          <w:sz w:val="21"/>
          <w:szCs w:val="24"/>
        </w:rPr>
        <w:t>11</w:t>
      </w:r>
      <w:r w:rsidRPr="0002317C">
        <w:rPr>
          <w:rFonts w:hAnsi="宋体" w:cs="宋体" w:hint="eastAsia"/>
          <w:kern w:val="0"/>
          <w:sz w:val="21"/>
          <w:szCs w:val="24"/>
        </w:rPr>
        <w:t>月</w:t>
      </w:r>
      <w:r w:rsidRPr="0002317C">
        <w:rPr>
          <w:rFonts w:hAnsi="宋体" w:cs="宋体"/>
          <w:kern w:val="0"/>
          <w:sz w:val="21"/>
          <w:szCs w:val="24"/>
        </w:rPr>
        <w:t>27</w:t>
      </w:r>
      <w:r w:rsidRPr="0002317C">
        <w:rPr>
          <w:rFonts w:hAnsi="宋体" w:cs="宋体" w:hint="eastAsia"/>
          <w:kern w:val="0"/>
          <w:sz w:val="21"/>
          <w:szCs w:val="24"/>
        </w:rPr>
        <w:t>日</w:t>
      </w:r>
    </w:p>
    <w:sectPr w:rsidR="0002317C" w:rsidRPr="0002317C" w:rsidSect="00671288">
      <w:footerReference w:type="default" r:id="rId7"/>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B3" w:rsidRDefault="00E21CB3" w:rsidP="001B38EC">
      <w:r>
        <w:separator/>
      </w:r>
    </w:p>
  </w:endnote>
  <w:endnote w:type="continuationSeparator" w:id="0">
    <w:p w:rsidR="00E21CB3" w:rsidRDefault="00E21CB3"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638"/>
      <w:docPartObj>
        <w:docPartGallery w:val="Page Numbers (Bottom of Page)"/>
        <w:docPartUnique/>
      </w:docPartObj>
    </w:sdtPr>
    <w:sdtEndPr/>
    <w:sdtContent>
      <w:p w:rsidR="009F11CD" w:rsidRDefault="001A785E" w:rsidP="001C7BCC">
        <w:pPr>
          <w:pStyle w:val="a4"/>
          <w:jc w:val="center"/>
        </w:pPr>
        <w:r>
          <w:fldChar w:fldCharType="begin"/>
        </w:r>
        <w:r>
          <w:instrText xml:space="preserve"> PAGE   \* MERGEFORMAT </w:instrText>
        </w:r>
        <w:r>
          <w:fldChar w:fldCharType="separate"/>
        </w:r>
        <w:r w:rsidR="00CB14EB" w:rsidRPr="00CB14EB">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B3" w:rsidRDefault="00E21CB3" w:rsidP="001B38EC">
      <w:r>
        <w:separator/>
      </w:r>
    </w:p>
  </w:footnote>
  <w:footnote w:type="continuationSeparator" w:id="0">
    <w:p w:rsidR="00E21CB3" w:rsidRDefault="00E21CB3"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2317C"/>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A3937"/>
    <w:rsid w:val="002B43B7"/>
    <w:rsid w:val="002B58D5"/>
    <w:rsid w:val="002C255E"/>
    <w:rsid w:val="002C5880"/>
    <w:rsid w:val="002D74A8"/>
    <w:rsid w:val="002F082B"/>
    <w:rsid w:val="003115B6"/>
    <w:rsid w:val="00327D7E"/>
    <w:rsid w:val="00333728"/>
    <w:rsid w:val="003765B2"/>
    <w:rsid w:val="003824CF"/>
    <w:rsid w:val="003A459D"/>
    <w:rsid w:val="003A75C9"/>
    <w:rsid w:val="003B54B1"/>
    <w:rsid w:val="003C0604"/>
    <w:rsid w:val="003C2E2E"/>
    <w:rsid w:val="003E7CCB"/>
    <w:rsid w:val="003F0905"/>
    <w:rsid w:val="00414E39"/>
    <w:rsid w:val="00423EF1"/>
    <w:rsid w:val="004248D4"/>
    <w:rsid w:val="004329DC"/>
    <w:rsid w:val="00441741"/>
    <w:rsid w:val="00442FFA"/>
    <w:rsid w:val="00453856"/>
    <w:rsid w:val="004863D0"/>
    <w:rsid w:val="004A351A"/>
    <w:rsid w:val="004A59B6"/>
    <w:rsid w:val="004B5CB2"/>
    <w:rsid w:val="004C390C"/>
    <w:rsid w:val="004C6A9F"/>
    <w:rsid w:val="004D4EC6"/>
    <w:rsid w:val="004D6D21"/>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39A6"/>
    <w:rsid w:val="00645972"/>
    <w:rsid w:val="006459B1"/>
    <w:rsid w:val="006643DD"/>
    <w:rsid w:val="00671288"/>
    <w:rsid w:val="006746CC"/>
    <w:rsid w:val="006944D7"/>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7F552E"/>
    <w:rsid w:val="008109D4"/>
    <w:rsid w:val="008129C8"/>
    <w:rsid w:val="008138B1"/>
    <w:rsid w:val="00820835"/>
    <w:rsid w:val="008222D2"/>
    <w:rsid w:val="008246A1"/>
    <w:rsid w:val="0085290F"/>
    <w:rsid w:val="0087066A"/>
    <w:rsid w:val="00892DBB"/>
    <w:rsid w:val="008A4ECC"/>
    <w:rsid w:val="008A562B"/>
    <w:rsid w:val="008A6EAC"/>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98E"/>
    <w:rsid w:val="00AC6B57"/>
    <w:rsid w:val="00AD4093"/>
    <w:rsid w:val="00AF77DB"/>
    <w:rsid w:val="00B025A9"/>
    <w:rsid w:val="00B13BCC"/>
    <w:rsid w:val="00B2235D"/>
    <w:rsid w:val="00B30B21"/>
    <w:rsid w:val="00B407DB"/>
    <w:rsid w:val="00B52A02"/>
    <w:rsid w:val="00B567F8"/>
    <w:rsid w:val="00B655A2"/>
    <w:rsid w:val="00B74938"/>
    <w:rsid w:val="00B767AA"/>
    <w:rsid w:val="00B85DC2"/>
    <w:rsid w:val="00BB602E"/>
    <w:rsid w:val="00BC4542"/>
    <w:rsid w:val="00C042F2"/>
    <w:rsid w:val="00C06CE1"/>
    <w:rsid w:val="00C23F72"/>
    <w:rsid w:val="00C4606F"/>
    <w:rsid w:val="00C60559"/>
    <w:rsid w:val="00C86776"/>
    <w:rsid w:val="00CB14EB"/>
    <w:rsid w:val="00CD7A0E"/>
    <w:rsid w:val="00D1095F"/>
    <w:rsid w:val="00D14B62"/>
    <w:rsid w:val="00D43385"/>
    <w:rsid w:val="00D53154"/>
    <w:rsid w:val="00D76794"/>
    <w:rsid w:val="00D76808"/>
    <w:rsid w:val="00DA6F82"/>
    <w:rsid w:val="00DB0428"/>
    <w:rsid w:val="00DB2115"/>
    <w:rsid w:val="00DB3B99"/>
    <w:rsid w:val="00DB6DBB"/>
    <w:rsid w:val="00DB7D22"/>
    <w:rsid w:val="00DC0F90"/>
    <w:rsid w:val="00DD00C3"/>
    <w:rsid w:val="00DD61CD"/>
    <w:rsid w:val="00DE2446"/>
    <w:rsid w:val="00DE5579"/>
    <w:rsid w:val="00E05627"/>
    <w:rsid w:val="00E21CB3"/>
    <w:rsid w:val="00E3015F"/>
    <w:rsid w:val="00E55E2A"/>
    <w:rsid w:val="00E74AE2"/>
    <w:rsid w:val="00EA7152"/>
    <w:rsid w:val="00EC751C"/>
    <w:rsid w:val="00EE19A5"/>
    <w:rsid w:val="00EF670C"/>
    <w:rsid w:val="00F248D3"/>
    <w:rsid w:val="00F31676"/>
    <w:rsid w:val="00F555F8"/>
    <w:rsid w:val="00F63D5D"/>
    <w:rsid w:val="00F64181"/>
    <w:rsid w:val="00F73FEC"/>
    <w:rsid w:val="00F75134"/>
    <w:rsid w:val="00F80E3E"/>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89B23-B4C5-428F-9856-63FDE55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 w:type="paragraph" w:styleId="a6">
    <w:name w:val="Balloon Text"/>
    <w:basedOn w:val="a"/>
    <w:link w:val="Char1"/>
    <w:uiPriority w:val="99"/>
    <w:semiHidden/>
    <w:unhideWhenUsed/>
    <w:rsid w:val="003A459D"/>
    <w:rPr>
      <w:sz w:val="18"/>
      <w:szCs w:val="18"/>
    </w:rPr>
  </w:style>
  <w:style w:type="character" w:customStyle="1" w:styleId="Char1">
    <w:name w:val="批注框文本 Char"/>
    <w:basedOn w:val="a0"/>
    <w:link w:val="a6"/>
    <w:uiPriority w:val="99"/>
    <w:semiHidden/>
    <w:rsid w:val="003A459D"/>
    <w:rPr>
      <w:rFonts w:ascii="宋体" w:eastAsia="宋体" w:hAnsi="Times New Roman" w:cs="Times New Roman"/>
      <w:sz w:val="18"/>
      <w:szCs w:val="18"/>
    </w:rPr>
  </w:style>
  <w:style w:type="character" w:styleId="a7">
    <w:name w:val="Hyperlink"/>
    <w:uiPriority w:val="99"/>
    <w:rsid w:val="00C86776"/>
    <w:rPr>
      <w:color w:val="0000FF"/>
      <w:u w:val="single"/>
    </w:rPr>
  </w:style>
  <w:style w:type="paragraph" w:customStyle="1" w:styleId="Default">
    <w:name w:val="Default"/>
    <w:qFormat/>
    <w:rsid w:val="00C86776"/>
    <w:pPr>
      <w:widowControl w:val="0"/>
      <w:autoSpaceDE w:val="0"/>
      <w:autoSpaceDN w:val="0"/>
      <w:adjustRightInd w:val="0"/>
    </w:pPr>
    <w:rPr>
      <w:rFonts w:ascii="宋体" w:eastAsia="宋体" w:hAnsi="Times New Roman" w:cs="宋体"/>
      <w:color w:val="000000"/>
      <w:kern w:val="0"/>
      <w:sz w:val="24"/>
      <w:szCs w:val="24"/>
    </w:rPr>
  </w:style>
  <w:style w:type="paragraph" w:styleId="a8">
    <w:name w:val="Date"/>
    <w:basedOn w:val="a"/>
    <w:next w:val="a"/>
    <w:link w:val="Char2"/>
    <w:uiPriority w:val="99"/>
    <w:semiHidden/>
    <w:unhideWhenUsed/>
    <w:rsid w:val="00DB0428"/>
    <w:pPr>
      <w:ind w:leftChars="2500" w:left="100"/>
    </w:pPr>
  </w:style>
  <w:style w:type="character" w:customStyle="1" w:styleId="Char2">
    <w:name w:val="日期 Char"/>
    <w:basedOn w:val="a0"/>
    <w:link w:val="a8"/>
    <w:uiPriority w:val="99"/>
    <w:semiHidden/>
    <w:rsid w:val="00DB0428"/>
    <w:rPr>
      <w:rFonts w:ascii="宋体" w:eastAsia="宋体"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 w:id="1262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cygov.cn&#65289;&#33719;&#21462;&#25307;&#26631;&#25991;&#20214;&#65292;&#24182;&#20110;2023&#241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463</Words>
  <Characters>2645</Characters>
  <Application>Microsoft Office Word</Application>
  <DocSecurity>0</DocSecurity>
  <Lines>22</Lines>
  <Paragraphs>6</Paragraphs>
  <ScaleCrop>false</ScaleCrop>
  <Company>ITSK.com</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105</cp:revision>
  <cp:lastPrinted>2023-11-23T02:41:00Z</cp:lastPrinted>
  <dcterms:created xsi:type="dcterms:W3CDTF">2018-11-28T01:15:00Z</dcterms:created>
  <dcterms:modified xsi:type="dcterms:W3CDTF">2023-11-24T09:47:00Z</dcterms:modified>
</cp:coreProperties>
</file>