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采购前期市场调查公告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spacing w:line="520" w:lineRule="exact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我院根据业务工作开展的需要，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2024年度拟与媒体合作整体规划如下</w:t>
      </w:r>
      <w:r>
        <w:rPr>
          <w:rFonts w:ascii="宋体" w:hAnsi="宋体" w:eastAsia="宋体"/>
          <w:sz w:val="24"/>
          <w:szCs w:val="24"/>
        </w:rPr>
        <w:t>，欢迎具备资质、有意向的</w:t>
      </w:r>
      <w:r>
        <w:rPr>
          <w:rFonts w:hint="eastAsia" w:ascii="宋体" w:hAnsi="宋体" w:eastAsia="宋体"/>
          <w:sz w:val="24"/>
          <w:szCs w:val="24"/>
          <w:lang w:eastAsia="zh-CN"/>
        </w:rPr>
        <w:t>供应商</w:t>
      </w:r>
      <w:r>
        <w:rPr>
          <w:rFonts w:ascii="宋体" w:hAnsi="宋体" w:eastAsia="宋体"/>
          <w:sz w:val="24"/>
          <w:szCs w:val="24"/>
        </w:rPr>
        <w:t>联系了解详情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并</w:t>
      </w:r>
      <w:r>
        <w:rPr>
          <w:rFonts w:ascii="宋体" w:hAnsi="宋体" w:eastAsia="宋体"/>
          <w:sz w:val="24"/>
          <w:szCs w:val="24"/>
        </w:rPr>
        <w:t>提供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合作方案及报价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医院综合考虑后确定最终方案进行合作。</w:t>
      </w:r>
    </w:p>
    <w:p>
      <w:pPr>
        <w:numPr>
          <w:ilvl w:val="0"/>
          <w:numId w:val="1"/>
        </w:numPr>
        <w:spacing w:line="520" w:lineRule="exact"/>
        <w:ind w:firstLine="482" w:firstLineChars="200"/>
        <w:jc w:val="left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本项目具体需求</w:t>
      </w:r>
    </w:p>
    <w:p>
      <w:pPr>
        <w:numPr>
          <w:ilvl w:val="0"/>
          <w:numId w:val="2"/>
        </w:numPr>
        <w:spacing w:line="520" w:lineRule="exact"/>
        <w:ind w:left="120" w:leftChars="0" w:firstLine="0" w:firstLineChars="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项目名称:柳州市中医医院与媒体合作项目</w:t>
      </w:r>
    </w:p>
    <w:p>
      <w:pPr>
        <w:numPr>
          <w:ilvl w:val="0"/>
          <w:numId w:val="2"/>
        </w:numPr>
        <w:spacing w:line="520" w:lineRule="exact"/>
        <w:ind w:left="120" w:leftChars="0" w:firstLine="0" w:firstLineChars="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具体需求</w:t>
      </w:r>
    </w:p>
    <w:tbl>
      <w:tblPr>
        <w:tblStyle w:val="2"/>
        <w:tblW w:w="8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25"/>
        <w:gridCol w:w="5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纸媒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每月4篇，全年共48篇，每篇不少于800字，并同步转发至新媒体平台，需有阅读量反馈（请提供对应新媒体的日常阅读量，商讨后确定单篇所需达到的阅读效果）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内容以推广柳州市中医医院坚持以病人为中心，发挥中医特色优势，中西医并重，提高医疗质量，重点专科、医者典型为主。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广播、电视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12条，每条不低于1分钟。内容以医院节气养生知识等为主。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30秒-90秒12条；90秒-120秒6条。原则上每月至少1条，包括策划、文案、拍摄、制作、后期。主要宣传养生科普，融入“柳中医”特有的中医养生内容，结合“柳中医”专家团队的推介。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3条，主要对医院整体发展成绩亮点进行推广。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</w:t>
            </w:r>
          </w:p>
        </w:tc>
        <w:tc>
          <w:tcPr>
            <w:tcW w:w="5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每月1次，全年12次，每次直播时长不低于30分钟。需提供直播方案，包含直播平台、方式、画面形式等具体实施流程与效果反馈。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直播内容以医生宣讲健康科普为主。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医院医务人员科普文章发布。</w:t>
            </w:r>
          </w:p>
        </w:tc>
      </w:tr>
    </w:tbl>
    <w:p>
      <w:pPr>
        <w:spacing w:line="520" w:lineRule="exact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spacing w:line="520" w:lineRule="exact"/>
        <w:ind w:firstLine="482" w:firstLineChars="200"/>
        <w:jc w:val="left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  <w:t>二、供应商资质要求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1.国内注册（指按国家有关规定要求注册的）具备</w:t>
      </w:r>
      <w:r>
        <w:rPr>
          <w:rFonts w:hint="eastAsia" w:ascii="宋体" w:hAnsi="宋体" w:eastAsia="宋体"/>
          <w:color w:val="auto"/>
          <w:sz w:val="24"/>
          <w:szCs w:val="24"/>
          <w:u w:val="none"/>
          <w:lang w:val="en-US" w:eastAsia="zh-CN"/>
        </w:rPr>
        <w:t>合法资格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的供应商。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2.本项目不接受联合体竞价。</w:t>
      </w:r>
    </w:p>
    <w:p>
      <w:pPr>
        <w:spacing w:line="520" w:lineRule="exact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sz w:val="24"/>
          <w:szCs w:val="24"/>
        </w:rPr>
        <w:t>、公告期限</w:t>
      </w:r>
    </w:p>
    <w:p>
      <w:pPr>
        <w:spacing w:line="520" w:lineRule="exact"/>
        <w:ind w:firstLine="720" w:firstLineChars="300"/>
        <w:jc w:val="left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24"/>
          <w:szCs w:val="24"/>
        </w:rPr>
        <w:t>日至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下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午6时00分。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过期联系的供应商，我院有权不予接待。</w:t>
      </w:r>
    </w:p>
    <w:p>
      <w:pPr>
        <w:spacing w:line="520" w:lineRule="exact"/>
        <w:ind w:firstLine="482" w:firstLineChars="200"/>
        <w:jc w:val="left"/>
        <w:rPr>
          <w:rFonts w:hint="default" w:ascii="宋体" w:hAnsi="宋体" w:eastAsia="宋体"/>
          <w:b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合作方案及报价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资料提交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意向供应商请将以下资料发送到联系邮箱：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  <w:r>
        <w:rPr>
          <w:rFonts w:ascii="宋体" w:hAnsi="宋体" w:eastAsia="宋体"/>
          <w:color w:val="auto"/>
          <w:sz w:val="24"/>
          <w:szCs w:val="24"/>
        </w:rPr>
        <w:t>1.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报价文件：</w:t>
      </w:r>
      <w:r>
        <w:rPr>
          <w:rFonts w:hint="eastAsia" w:ascii="宋体" w:hAnsi="宋体" w:eastAsia="宋体"/>
          <w:color w:val="auto"/>
          <w:sz w:val="24"/>
          <w:szCs w:val="24"/>
        </w:rPr>
        <w:t>加盖公司公章的</w:t>
      </w:r>
      <w:r>
        <w:rPr>
          <w:rFonts w:ascii="宋体" w:hAnsi="宋体" w:eastAsia="宋体"/>
          <w:color w:val="auto"/>
          <w:sz w:val="24"/>
          <w:szCs w:val="24"/>
        </w:rPr>
        <w:t>PDF格式文件1份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和</w:t>
      </w:r>
      <w:r>
        <w:rPr>
          <w:rFonts w:ascii="宋体" w:hAnsi="宋体" w:eastAsia="宋体"/>
          <w:color w:val="auto"/>
          <w:sz w:val="24"/>
          <w:szCs w:val="24"/>
        </w:rPr>
        <w:t>Exexl电子表格形式的文件1份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；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项目指定</w:t>
      </w:r>
      <w:r>
        <w:rPr>
          <w:rFonts w:hint="eastAsia" w:ascii="宋体" w:hAnsi="宋体" w:eastAsia="宋体"/>
          <w:color w:val="auto"/>
          <w:sz w:val="24"/>
          <w:szCs w:val="24"/>
        </w:rPr>
        <w:t>联系人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和</w:t>
      </w:r>
      <w:r>
        <w:rPr>
          <w:rFonts w:hint="eastAsia" w:ascii="宋体" w:hAnsi="宋体" w:eastAsia="宋体"/>
          <w:color w:val="auto"/>
          <w:sz w:val="24"/>
          <w:szCs w:val="24"/>
        </w:rPr>
        <w:t>联系方式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</w:p>
    <w:p>
      <w:pPr>
        <w:spacing w:line="520" w:lineRule="exact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/>
          <w:b/>
          <w:sz w:val="24"/>
          <w:szCs w:val="24"/>
        </w:rPr>
        <w:t>、联系事项</w:t>
      </w:r>
    </w:p>
    <w:p>
      <w:pPr>
        <w:spacing w:line="520" w:lineRule="exact"/>
        <w:ind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联系地址：柳州市城中区东环大道延长线东侧红葫路6号</w:t>
      </w:r>
    </w:p>
    <w:p>
      <w:pPr>
        <w:spacing w:line="520" w:lineRule="exact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联系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部门</w:t>
      </w:r>
      <w:r>
        <w:rPr>
          <w:rFonts w:hint="eastAsia" w:ascii="宋体" w:hAnsi="宋体" w:eastAsia="宋体"/>
          <w:color w:val="auto"/>
          <w:sz w:val="24"/>
          <w:szCs w:val="24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柳州市中医医院宣传科</w:t>
      </w:r>
    </w:p>
    <w:p>
      <w:pPr>
        <w:spacing w:line="520" w:lineRule="exact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联系人：王文晓</w:t>
      </w:r>
    </w:p>
    <w:p>
      <w:pPr>
        <w:spacing w:line="520" w:lineRule="exact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联系电话：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0772-3357004,0772-3357115</w:t>
      </w:r>
    </w:p>
    <w:p>
      <w:pPr>
        <w:spacing w:line="520" w:lineRule="exact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联系邮箱：595158119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@qq.com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2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柳州市中医医院（柳州市壮医医院）</w:t>
      </w:r>
    </w:p>
    <w:p>
      <w:pPr>
        <w:spacing w:line="520" w:lineRule="exact"/>
        <w:ind w:firstLine="480" w:firstLineChars="200"/>
        <w:jc w:val="center"/>
        <w:rPr>
          <w:rFonts w:hint="eastAsia" w:ascii="宋体" w:hAnsi="宋体" w:eastAsia="宋体"/>
          <w:color w:val="auto"/>
          <w:sz w:val="28"/>
          <w:szCs w:val="30"/>
        </w:rPr>
      </w:pP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8"/>
          <w:szCs w:val="30"/>
        </w:rPr>
        <w:t xml:space="preserve">                   </w:t>
      </w:r>
      <w:r>
        <w:rPr>
          <w:rFonts w:hint="eastAsia" w:ascii="宋体" w:hAnsi="宋体" w:eastAsia="宋体"/>
          <w:sz w:val="28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color w:val="FF0000"/>
          <w:sz w:val="28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auto"/>
          <w:sz w:val="28"/>
          <w:szCs w:val="30"/>
          <w:lang w:val="en-US" w:eastAsia="zh-CN"/>
        </w:rPr>
        <w:t xml:space="preserve"> 2023</w:t>
      </w:r>
      <w:r>
        <w:rPr>
          <w:rFonts w:hint="eastAsia" w:ascii="宋体" w:hAnsi="宋体" w:eastAsia="宋体"/>
          <w:color w:val="auto"/>
          <w:sz w:val="28"/>
          <w:szCs w:val="30"/>
        </w:rPr>
        <w:t>年</w:t>
      </w:r>
      <w:r>
        <w:rPr>
          <w:rFonts w:hint="eastAsia" w:ascii="宋体" w:hAnsi="宋体" w:eastAsia="宋体"/>
          <w:color w:val="auto"/>
          <w:sz w:val="28"/>
          <w:szCs w:val="30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28"/>
          <w:szCs w:val="30"/>
        </w:rPr>
        <w:t>月</w:t>
      </w:r>
      <w:r>
        <w:rPr>
          <w:rFonts w:hint="eastAsia" w:ascii="宋体" w:hAnsi="宋体" w:eastAsia="宋体"/>
          <w:color w:val="auto"/>
          <w:sz w:val="28"/>
          <w:szCs w:val="30"/>
          <w:lang w:val="en-US" w:eastAsia="zh-CN"/>
        </w:rPr>
        <w:t>18</w:t>
      </w:r>
      <w:r>
        <w:rPr>
          <w:rFonts w:hint="eastAsia" w:ascii="宋体" w:hAnsi="宋体" w:eastAsia="宋体"/>
          <w:color w:val="auto"/>
          <w:sz w:val="28"/>
          <w:szCs w:val="30"/>
        </w:rPr>
        <w:t>日</w:t>
      </w:r>
    </w:p>
    <w:sectPr>
      <w:pgSz w:w="11906" w:h="16838"/>
      <w:pgMar w:top="964" w:right="850" w:bottom="96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E93BD"/>
    <w:multiLevelType w:val="singleLevel"/>
    <w:tmpl w:val="EB4E93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A20FEB"/>
    <w:multiLevelType w:val="singleLevel"/>
    <w:tmpl w:val="25A20FE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mOGY3ODg5YTQ4N2UwNmJlZTZjYmM2ZWIwM2M3NjcifQ=="/>
  </w:docVars>
  <w:rsids>
    <w:rsidRoot w:val="00942FE7"/>
    <w:rsid w:val="00074200"/>
    <w:rsid w:val="0021671A"/>
    <w:rsid w:val="002706AA"/>
    <w:rsid w:val="00367CAD"/>
    <w:rsid w:val="003B357F"/>
    <w:rsid w:val="003F5AB0"/>
    <w:rsid w:val="004A6034"/>
    <w:rsid w:val="0058614E"/>
    <w:rsid w:val="005A29AF"/>
    <w:rsid w:val="005F1CF9"/>
    <w:rsid w:val="006268CF"/>
    <w:rsid w:val="00662510"/>
    <w:rsid w:val="006A5FCD"/>
    <w:rsid w:val="006C1B64"/>
    <w:rsid w:val="0085041E"/>
    <w:rsid w:val="00922797"/>
    <w:rsid w:val="00942FE7"/>
    <w:rsid w:val="00A876AF"/>
    <w:rsid w:val="00AE375E"/>
    <w:rsid w:val="00B02016"/>
    <w:rsid w:val="00B239B0"/>
    <w:rsid w:val="00B55FAC"/>
    <w:rsid w:val="00C35DA8"/>
    <w:rsid w:val="00D63CE9"/>
    <w:rsid w:val="00FD2C0A"/>
    <w:rsid w:val="014F219D"/>
    <w:rsid w:val="04C40BC0"/>
    <w:rsid w:val="08DE0CAC"/>
    <w:rsid w:val="0A934EB3"/>
    <w:rsid w:val="11D91264"/>
    <w:rsid w:val="1D226816"/>
    <w:rsid w:val="21565A8B"/>
    <w:rsid w:val="28701EFA"/>
    <w:rsid w:val="33AB7289"/>
    <w:rsid w:val="33F56325"/>
    <w:rsid w:val="378D5AE2"/>
    <w:rsid w:val="389B1225"/>
    <w:rsid w:val="3A3E08B6"/>
    <w:rsid w:val="3A4E56E7"/>
    <w:rsid w:val="3CCA034E"/>
    <w:rsid w:val="40D24A15"/>
    <w:rsid w:val="415D5C35"/>
    <w:rsid w:val="435123D0"/>
    <w:rsid w:val="45CA34CD"/>
    <w:rsid w:val="4E1865AE"/>
    <w:rsid w:val="507765E7"/>
    <w:rsid w:val="59D61638"/>
    <w:rsid w:val="5BA212D9"/>
    <w:rsid w:val="61571879"/>
    <w:rsid w:val="61862DF4"/>
    <w:rsid w:val="62F95E66"/>
    <w:rsid w:val="64FB504F"/>
    <w:rsid w:val="659D6620"/>
    <w:rsid w:val="6649388F"/>
    <w:rsid w:val="67386535"/>
    <w:rsid w:val="680E1092"/>
    <w:rsid w:val="6CC669E0"/>
    <w:rsid w:val="6FA771F0"/>
    <w:rsid w:val="6FFC47DE"/>
    <w:rsid w:val="710C70DD"/>
    <w:rsid w:val="7D0C3631"/>
    <w:rsid w:val="7DC356AC"/>
    <w:rsid w:val="7E3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706</Words>
  <Characters>731</Characters>
  <Lines>4</Lines>
  <Paragraphs>1</Paragraphs>
  <TotalTime>1</TotalTime>
  <ScaleCrop>false</ScaleCrop>
  <LinksUpToDate>false</LinksUpToDate>
  <CharactersWithSpaces>792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2022-07-14T00:32:00Z</dcterms:created>
  <dc:creator>Administrator</dc:creator>
  <cp:lastModifiedBy>小苏</cp:lastModifiedBy>
  <cp:lastPrinted>2023-12-14T03:43:00Z</cp:lastPrinted>
  <dcterms:modified xsi:type="dcterms:W3CDTF">2023-12-18T10:07:26Z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6F4CAD4503254A62B572AAF63ABFF37B</vt:lpwstr>
  </property>
</Properties>
</file>