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BF167" w14:textId="47A9EAB2" w:rsidR="00B54981" w:rsidRDefault="00B54981" w:rsidP="00B54981">
      <w:pPr>
        <w:spacing w:line="360" w:lineRule="auto"/>
        <w:ind w:firstLineChars="0" w:firstLine="0"/>
        <w:jc w:val="center"/>
        <w:outlineLvl w:val="0"/>
        <w:rPr>
          <w:rFonts w:ascii="宋体" w:hAnsi="宋体"/>
          <w:b/>
          <w:color w:val="000000" w:themeColor="text1"/>
          <w:sz w:val="28"/>
          <w:szCs w:val="28"/>
        </w:rPr>
      </w:pPr>
      <w:r>
        <w:rPr>
          <w:rFonts w:ascii="宋体" w:hAnsi="宋体" w:hint="eastAsia"/>
          <w:b/>
          <w:color w:val="000000" w:themeColor="text1"/>
          <w:sz w:val="28"/>
          <w:szCs w:val="28"/>
        </w:rPr>
        <w:t>采购公告</w:t>
      </w:r>
    </w:p>
    <w:p w14:paraId="0098AC60" w14:textId="77777777" w:rsidR="00B54981" w:rsidRDefault="00B54981" w:rsidP="00B54981">
      <w:pPr>
        <w:snapToGrid w:val="0"/>
        <w:spacing w:line="276" w:lineRule="auto"/>
        <w:ind w:firstLine="420"/>
        <w:rPr>
          <w:rFonts w:ascii="宋体" w:hAnsi="宋体" w:hint="eastAsia"/>
          <w:color w:val="000000" w:themeColor="text1"/>
          <w:szCs w:val="21"/>
        </w:rPr>
      </w:pPr>
      <w:bookmarkStart w:id="0" w:name="_Toc983"/>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医院）拟对以下项目进行院内磋商采购，欢迎符合条件的供应商前来参加采购活动。</w:t>
      </w:r>
    </w:p>
    <w:p w14:paraId="7C199BF0" w14:textId="77777777" w:rsidR="00B54981" w:rsidRDefault="00B54981" w:rsidP="00B54981">
      <w:pPr>
        <w:spacing w:line="276" w:lineRule="auto"/>
        <w:ind w:firstLine="422"/>
        <w:jc w:val="left"/>
        <w:rPr>
          <w:rFonts w:ascii="宋体" w:hAnsi="宋体" w:hint="eastAsia"/>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小型设备一批采购项目</w:t>
      </w:r>
    </w:p>
    <w:p w14:paraId="7D8047D0" w14:textId="77777777" w:rsidR="00B54981" w:rsidRDefault="00B54981" w:rsidP="00B54981">
      <w:pPr>
        <w:snapToGrid w:val="0"/>
        <w:spacing w:line="276" w:lineRule="auto"/>
        <w:ind w:firstLine="420"/>
        <w:rPr>
          <w:rFonts w:ascii="宋体" w:hAnsi="宋体" w:cs="Arial" w:hint="eastAsia"/>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LZSZYYY-C-2024-1-002</w:t>
      </w:r>
    </w:p>
    <w:p w14:paraId="3D4FE515" w14:textId="77777777" w:rsidR="00B54981" w:rsidRDefault="00B54981" w:rsidP="00B54981">
      <w:pPr>
        <w:adjustRightInd w:val="0"/>
        <w:snapToGrid w:val="0"/>
        <w:spacing w:line="276" w:lineRule="auto"/>
        <w:ind w:firstLineChars="194" w:firstLine="409"/>
        <w:rPr>
          <w:rFonts w:ascii="宋体" w:hAnsi="宋体" w:cs="Arial" w:hint="eastAsia"/>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80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4"/>
        <w:gridCol w:w="3304"/>
        <w:gridCol w:w="1741"/>
        <w:gridCol w:w="1941"/>
      </w:tblGrid>
      <w:tr w:rsidR="00B54981" w14:paraId="1F2E81E9" w14:textId="77777777" w:rsidTr="00B54981">
        <w:trPr>
          <w:trHeight w:val="549"/>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3D142D79" w14:textId="77777777" w:rsidR="00B54981" w:rsidRDefault="00B54981">
            <w:pPr>
              <w:pStyle w:val="a3"/>
              <w:spacing w:line="276" w:lineRule="auto"/>
              <w:ind w:firstLineChars="0" w:firstLine="0"/>
              <w:jc w:val="center"/>
              <w:rPr>
                <w:rFonts w:hAnsi="宋体" w:cs="宋体" w:hint="eastAsia"/>
                <w:b/>
                <w:color w:val="000000" w:themeColor="text1"/>
              </w:rPr>
            </w:pPr>
            <w:r>
              <w:rPr>
                <w:rFonts w:hAnsi="宋体" w:cs="宋体" w:hint="eastAsia"/>
                <w:b/>
                <w:color w:val="000000" w:themeColor="text1"/>
              </w:rPr>
              <w:t>序号</w:t>
            </w:r>
          </w:p>
        </w:tc>
        <w:tc>
          <w:tcPr>
            <w:tcW w:w="3306" w:type="dxa"/>
            <w:tcBorders>
              <w:top w:val="single" w:sz="4" w:space="0" w:color="auto"/>
              <w:left w:val="single" w:sz="4" w:space="0" w:color="auto"/>
              <w:bottom w:val="single" w:sz="4" w:space="0" w:color="auto"/>
              <w:right w:val="single" w:sz="4" w:space="0" w:color="auto"/>
            </w:tcBorders>
            <w:vAlign w:val="center"/>
            <w:hideMark/>
          </w:tcPr>
          <w:p w14:paraId="4A214270" w14:textId="77777777" w:rsidR="00B54981" w:rsidRDefault="00B54981">
            <w:pPr>
              <w:pStyle w:val="a3"/>
              <w:spacing w:line="276" w:lineRule="auto"/>
              <w:ind w:firstLineChars="0" w:firstLine="0"/>
              <w:jc w:val="center"/>
              <w:rPr>
                <w:rFonts w:hAnsi="宋体" w:cs="宋体" w:hint="eastAsia"/>
                <w:b/>
                <w:color w:val="000000" w:themeColor="text1"/>
              </w:rPr>
            </w:pPr>
            <w:r>
              <w:rPr>
                <w:rFonts w:hAnsi="宋体" w:cs="宋体" w:hint="eastAsia"/>
                <w:b/>
                <w:color w:val="000000" w:themeColor="text1"/>
              </w:rPr>
              <w:t>货物名称</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8FEA777" w14:textId="77777777" w:rsidR="00B54981" w:rsidRDefault="00B54981">
            <w:pPr>
              <w:pStyle w:val="a3"/>
              <w:spacing w:line="276" w:lineRule="auto"/>
              <w:ind w:firstLineChars="0" w:firstLine="0"/>
              <w:jc w:val="center"/>
              <w:rPr>
                <w:rFonts w:hAnsi="宋体" w:cs="宋体" w:hint="eastAsia"/>
                <w:b/>
                <w:color w:val="000000" w:themeColor="text1"/>
              </w:rPr>
            </w:pPr>
            <w:r>
              <w:rPr>
                <w:rFonts w:hAnsi="宋体" w:cs="宋体" w:hint="eastAsia"/>
                <w:b/>
                <w:color w:val="000000" w:themeColor="text1"/>
              </w:rPr>
              <w:t>数量及单位</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C6B65D5" w14:textId="77777777" w:rsidR="00B54981" w:rsidRDefault="00B54981">
            <w:pPr>
              <w:pStyle w:val="a3"/>
              <w:spacing w:line="276" w:lineRule="auto"/>
              <w:ind w:firstLineChars="0" w:firstLine="0"/>
              <w:jc w:val="center"/>
              <w:rPr>
                <w:rFonts w:hAnsi="宋体" w:cs="宋体" w:hint="eastAsia"/>
                <w:b/>
                <w:color w:val="000000" w:themeColor="text1"/>
              </w:rPr>
            </w:pPr>
            <w:r>
              <w:rPr>
                <w:rFonts w:hAnsi="宋体" w:cs="宋体" w:hint="eastAsia"/>
                <w:b/>
                <w:color w:val="000000" w:themeColor="text1"/>
              </w:rPr>
              <w:t>证件要求</w:t>
            </w:r>
          </w:p>
        </w:tc>
      </w:tr>
      <w:tr w:rsidR="00B54981" w14:paraId="0A914C42"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563A7FD7"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1</w:t>
            </w:r>
          </w:p>
        </w:tc>
        <w:tc>
          <w:tcPr>
            <w:tcW w:w="3306" w:type="dxa"/>
            <w:tcBorders>
              <w:top w:val="single" w:sz="4" w:space="0" w:color="auto"/>
              <w:left w:val="single" w:sz="4" w:space="0" w:color="auto"/>
              <w:bottom w:val="single" w:sz="4" w:space="0" w:color="auto"/>
              <w:right w:val="single" w:sz="4" w:space="0" w:color="auto"/>
            </w:tcBorders>
            <w:vAlign w:val="center"/>
            <w:hideMark/>
          </w:tcPr>
          <w:p w14:paraId="1D473DCA"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医用牵引架（床头牵引架）</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11A2A53"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2个</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3D697FA"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szCs w:val="21"/>
              </w:rPr>
              <w:t>不需要</w:t>
            </w:r>
          </w:p>
        </w:tc>
      </w:tr>
      <w:tr w:rsidR="00B54981" w14:paraId="6E2753CC"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03272BF7"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2</w:t>
            </w:r>
          </w:p>
        </w:tc>
        <w:tc>
          <w:tcPr>
            <w:tcW w:w="3306" w:type="dxa"/>
            <w:tcBorders>
              <w:top w:val="single" w:sz="4" w:space="0" w:color="auto"/>
              <w:left w:val="single" w:sz="4" w:space="0" w:color="auto"/>
              <w:bottom w:val="single" w:sz="4" w:space="0" w:color="auto"/>
              <w:right w:val="single" w:sz="4" w:space="0" w:color="auto"/>
            </w:tcBorders>
            <w:vAlign w:val="center"/>
            <w:hideMark/>
          </w:tcPr>
          <w:p w14:paraId="10CE47C0"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铅连衣裙</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4A339E3"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2套</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4F09F98"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29649E4A"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75C6A12F"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3</w:t>
            </w:r>
          </w:p>
        </w:tc>
        <w:tc>
          <w:tcPr>
            <w:tcW w:w="3306" w:type="dxa"/>
            <w:tcBorders>
              <w:top w:val="single" w:sz="4" w:space="0" w:color="auto"/>
              <w:left w:val="single" w:sz="4" w:space="0" w:color="auto"/>
              <w:bottom w:val="single" w:sz="4" w:space="0" w:color="auto"/>
              <w:right w:val="single" w:sz="4" w:space="0" w:color="auto"/>
            </w:tcBorders>
            <w:vAlign w:val="center"/>
            <w:hideMark/>
          </w:tcPr>
          <w:p w14:paraId="60226D73"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铅屏风</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3CDCBD7"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2扇</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911C2A3"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3993B261"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141943C5"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4</w:t>
            </w:r>
          </w:p>
        </w:tc>
        <w:tc>
          <w:tcPr>
            <w:tcW w:w="3306" w:type="dxa"/>
            <w:tcBorders>
              <w:top w:val="single" w:sz="4" w:space="0" w:color="auto"/>
              <w:left w:val="single" w:sz="4" w:space="0" w:color="auto"/>
              <w:bottom w:val="single" w:sz="4" w:space="0" w:color="auto"/>
              <w:right w:val="single" w:sz="4" w:space="0" w:color="auto"/>
            </w:tcBorders>
            <w:vAlign w:val="center"/>
            <w:hideMark/>
          </w:tcPr>
          <w:p w14:paraId="2849899A"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铅</w:t>
            </w:r>
            <w:proofErr w:type="gramStart"/>
            <w:r>
              <w:rPr>
                <w:rFonts w:ascii="宋体" w:hAnsi="宋体" w:hint="eastAsia"/>
                <w:color w:val="000000" w:themeColor="text1"/>
                <w:szCs w:val="21"/>
              </w:rPr>
              <w:t>毯</w:t>
            </w:r>
            <w:proofErr w:type="gramEnd"/>
            <w:r>
              <w:rPr>
                <w:rFonts w:ascii="宋体" w:hAnsi="宋体" w:hint="eastAsia"/>
                <w:color w:val="000000" w:themeColor="text1"/>
                <w:szCs w:val="21"/>
              </w:rPr>
              <w:t>（可360°覆盖人体）</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83092CB"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2张</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A7C31E9"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0F7570BB"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722EFAF1"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5</w:t>
            </w:r>
          </w:p>
        </w:tc>
        <w:tc>
          <w:tcPr>
            <w:tcW w:w="3306" w:type="dxa"/>
            <w:tcBorders>
              <w:top w:val="single" w:sz="4" w:space="0" w:color="auto"/>
              <w:left w:val="single" w:sz="4" w:space="0" w:color="auto"/>
              <w:bottom w:val="single" w:sz="4" w:space="0" w:color="auto"/>
              <w:right w:val="single" w:sz="4" w:space="0" w:color="auto"/>
            </w:tcBorders>
            <w:vAlign w:val="center"/>
            <w:hideMark/>
          </w:tcPr>
          <w:p w14:paraId="0F5DE93D"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升温系统</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0C97C0A"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1台</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CA84BEB"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医疗器械注册证</w:t>
            </w:r>
          </w:p>
        </w:tc>
      </w:tr>
      <w:tr w:rsidR="00B54981" w14:paraId="529403B5"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772813D"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6</w:t>
            </w:r>
          </w:p>
        </w:tc>
        <w:tc>
          <w:tcPr>
            <w:tcW w:w="3306" w:type="dxa"/>
            <w:tcBorders>
              <w:top w:val="single" w:sz="4" w:space="0" w:color="auto"/>
              <w:left w:val="single" w:sz="4" w:space="0" w:color="auto"/>
              <w:bottom w:val="single" w:sz="4" w:space="0" w:color="auto"/>
              <w:right w:val="single" w:sz="4" w:space="0" w:color="auto"/>
            </w:tcBorders>
            <w:vAlign w:val="center"/>
            <w:hideMark/>
          </w:tcPr>
          <w:p w14:paraId="6ED4C9B0"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防辐射服</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44A5E8B"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8套</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419F334"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25582730"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135F0D39"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7</w:t>
            </w:r>
          </w:p>
        </w:tc>
        <w:tc>
          <w:tcPr>
            <w:tcW w:w="3306" w:type="dxa"/>
            <w:tcBorders>
              <w:top w:val="single" w:sz="4" w:space="0" w:color="auto"/>
              <w:left w:val="single" w:sz="4" w:space="0" w:color="auto"/>
              <w:bottom w:val="single" w:sz="4" w:space="0" w:color="auto"/>
              <w:right w:val="single" w:sz="4" w:space="0" w:color="auto"/>
            </w:tcBorders>
            <w:vAlign w:val="center"/>
            <w:hideMark/>
          </w:tcPr>
          <w:p w14:paraId="408B0EB6"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防护铅屏风</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1C02F24"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1块</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4DD3572"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4848BD80"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41E42EEF"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8</w:t>
            </w:r>
          </w:p>
        </w:tc>
        <w:tc>
          <w:tcPr>
            <w:tcW w:w="3306" w:type="dxa"/>
            <w:tcBorders>
              <w:top w:val="single" w:sz="4" w:space="0" w:color="auto"/>
              <w:left w:val="single" w:sz="4" w:space="0" w:color="auto"/>
              <w:bottom w:val="single" w:sz="4" w:space="0" w:color="auto"/>
              <w:right w:val="single" w:sz="4" w:space="0" w:color="auto"/>
            </w:tcBorders>
            <w:vAlign w:val="center"/>
            <w:hideMark/>
          </w:tcPr>
          <w:p w14:paraId="69E96023"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手术器械台（3层层叠式）</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91A0C56"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4辆</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7580F1E"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szCs w:val="21"/>
              </w:rPr>
              <w:t>不需要</w:t>
            </w:r>
          </w:p>
        </w:tc>
      </w:tr>
      <w:tr w:rsidR="00B54981" w14:paraId="79EFB6D3"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99ABBE8"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9</w:t>
            </w:r>
          </w:p>
        </w:tc>
        <w:tc>
          <w:tcPr>
            <w:tcW w:w="3306" w:type="dxa"/>
            <w:tcBorders>
              <w:top w:val="single" w:sz="4" w:space="0" w:color="auto"/>
              <w:left w:val="single" w:sz="4" w:space="0" w:color="auto"/>
              <w:bottom w:val="single" w:sz="4" w:space="0" w:color="auto"/>
              <w:right w:val="single" w:sz="4" w:space="0" w:color="auto"/>
            </w:tcBorders>
            <w:vAlign w:val="center"/>
            <w:hideMark/>
          </w:tcPr>
          <w:p w14:paraId="3027760B"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空气消毒机</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4E857C3"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1台</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07BD6E5"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szCs w:val="21"/>
              </w:rPr>
              <w:t>消字号证件</w:t>
            </w:r>
          </w:p>
        </w:tc>
      </w:tr>
      <w:tr w:rsidR="00B54981" w14:paraId="4DABE023"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7C45C039"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10</w:t>
            </w:r>
          </w:p>
        </w:tc>
        <w:tc>
          <w:tcPr>
            <w:tcW w:w="3306" w:type="dxa"/>
            <w:tcBorders>
              <w:top w:val="single" w:sz="4" w:space="0" w:color="auto"/>
              <w:left w:val="single" w:sz="4" w:space="0" w:color="auto"/>
              <w:bottom w:val="single" w:sz="4" w:space="0" w:color="auto"/>
              <w:right w:val="single" w:sz="4" w:space="0" w:color="auto"/>
            </w:tcBorders>
            <w:vAlign w:val="center"/>
            <w:hideMark/>
          </w:tcPr>
          <w:p w14:paraId="1AEC496A"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医用等离子体空气消毒机</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5C920FA"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1台</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002FCDF"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szCs w:val="21"/>
              </w:rPr>
              <w:t>消字号证件</w:t>
            </w:r>
          </w:p>
        </w:tc>
      </w:tr>
      <w:tr w:rsidR="00B54981" w14:paraId="7275B7BC"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55C2727C"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11</w:t>
            </w:r>
          </w:p>
        </w:tc>
        <w:tc>
          <w:tcPr>
            <w:tcW w:w="3306" w:type="dxa"/>
            <w:tcBorders>
              <w:top w:val="single" w:sz="4" w:space="0" w:color="auto"/>
              <w:left w:val="single" w:sz="4" w:space="0" w:color="auto"/>
              <w:bottom w:val="single" w:sz="4" w:space="0" w:color="auto"/>
              <w:right w:val="single" w:sz="4" w:space="0" w:color="auto"/>
            </w:tcBorders>
            <w:vAlign w:val="center"/>
            <w:hideMark/>
          </w:tcPr>
          <w:p w14:paraId="1FAEDBBC"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介入手术专用防护眼镜</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230893A"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1副</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B0D25F2"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医疗器械备案证</w:t>
            </w:r>
          </w:p>
        </w:tc>
      </w:tr>
      <w:tr w:rsidR="00B54981" w14:paraId="7443CE71"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916AD32"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12</w:t>
            </w:r>
          </w:p>
        </w:tc>
        <w:tc>
          <w:tcPr>
            <w:tcW w:w="3306" w:type="dxa"/>
            <w:tcBorders>
              <w:top w:val="single" w:sz="4" w:space="0" w:color="auto"/>
              <w:left w:val="single" w:sz="4" w:space="0" w:color="auto"/>
              <w:bottom w:val="single" w:sz="4" w:space="0" w:color="auto"/>
              <w:right w:val="single" w:sz="4" w:space="0" w:color="auto"/>
            </w:tcBorders>
            <w:vAlign w:val="center"/>
            <w:hideMark/>
          </w:tcPr>
          <w:p w14:paraId="65FF216A"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医用升温仪</w:t>
            </w:r>
          </w:p>
        </w:tc>
        <w:tc>
          <w:tcPr>
            <w:tcW w:w="1742" w:type="dxa"/>
            <w:tcBorders>
              <w:top w:val="single" w:sz="4" w:space="0" w:color="auto"/>
              <w:left w:val="single" w:sz="4" w:space="0" w:color="auto"/>
              <w:bottom w:val="single" w:sz="4" w:space="0" w:color="auto"/>
              <w:right w:val="single" w:sz="4" w:space="0" w:color="auto"/>
            </w:tcBorders>
            <w:vAlign w:val="center"/>
            <w:hideMark/>
          </w:tcPr>
          <w:p w14:paraId="07B1DFF0"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3台</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DE8BA67"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kern w:val="0"/>
                <w:sz w:val="24"/>
                <w:lang w:bidi="ar"/>
              </w:rPr>
              <w:t>医疗器械注册证</w:t>
            </w:r>
          </w:p>
        </w:tc>
      </w:tr>
      <w:tr w:rsidR="00B54981" w14:paraId="4511C80D" w14:textId="77777777" w:rsidTr="00B54981">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6853BAC3" w14:textId="77777777" w:rsidR="00B54981" w:rsidRDefault="00B54981">
            <w:pPr>
              <w:widowControl/>
              <w:ind w:firstLine="420"/>
              <w:jc w:val="left"/>
              <w:textAlignment w:val="top"/>
              <w:rPr>
                <w:rFonts w:ascii="宋体" w:hAnsi="宋体" w:hint="eastAsia"/>
                <w:color w:val="000000" w:themeColor="text1"/>
                <w:szCs w:val="21"/>
              </w:rPr>
            </w:pPr>
            <w:r>
              <w:rPr>
                <w:rFonts w:ascii="宋体" w:hAnsi="宋体" w:hint="eastAsia"/>
                <w:color w:val="000000" w:themeColor="text1"/>
                <w:szCs w:val="21"/>
              </w:rPr>
              <w:t>13</w:t>
            </w:r>
          </w:p>
        </w:tc>
        <w:tc>
          <w:tcPr>
            <w:tcW w:w="3306" w:type="dxa"/>
            <w:tcBorders>
              <w:top w:val="single" w:sz="4" w:space="0" w:color="auto"/>
              <w:left w:val="single" w:sz="4" w:space="0" w:color="auto"/>
              <w:bottom w:val="single" w:sz="4" w:space="0" w:color="auto"/>
              <w:right w:val="single" w:sz="4" w:space="0" w:color="auto"/>
            </w:tcBorders>
            <w:vAlign w:val="center"/>
            <w:hideMark/>
          </w:tcPr>
          <w:p w14:paraId="6F30B277" w14:textId="77777777" w:rsidR="00B54981" w:rsidRDefault="00B54981">
            <w:pPr>
              <w:widowControl/>
              <w:ind w:firstLine="420"/>
              <w:jc w:val="left"/>
              <w:textAlignment w:val="center"/>
              <w:rPr>
                <w:rFonts w:ascii="宋体" w:hAnsi="宋体" w:hint="eastAsia"/>
                <w:color w:val="000000" w:themeColor="text1"/>
                <w:szCs w:val="21"/>
              </w:rPr>
            </w:pPr>
            <w:r>
              <w:rPr>
                <w:rFonts w:ascii="宋体" w:hAnsi="宋体" w:hint="eastAsia"/>
                <w:color w:val="000000" w:themeColor="text1"/>
                <w:szCs w:val="21"/>
              </w:rPr>
              <w:t>床边电脑推车</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A3B6116"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宋体" w:hAnsi="宋体" w:hint="eastAsia"/>
                <w:color w:val="000000" w:themeColor="text1"/>
                <w:szCs w:val="21"/>
              </w:rPr>
              <w:t>5辆</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3086B87" w14:textId="77777777" w:rsidR="00B54981" w:rsidRDefault="00B54981">
            <w:pPr>
              <w:widowControl/>
              <w:ind w:firstLineChars="0" w:firstLine="0"/>
              <w:jc w:val="center"/>
              <w:textAlignment w:val="center"/>
              <w:rPr>
                <w:rFonts w:ascii="宋体" w:hAnsi="宋体" w:hint="eastAsia"/>
                <w:color w:val="000000" w:themeColor="text1"/>
                <w:szCs w:val="21"/>
              </w:rPr>
            </w:pPr>
            <w:r>
              <w:rPr>
                <w:rFonts w:ascii="仿宋" w:eastAsia="仿宋" w:hAnsi="仿宋" w:cs="仿宋" w:hint="eastAsia"/>
                <w:color w:val="000000"/>
                <w:szCs w:val="21"/>
              </w:rPr>
              <w:t>不需要</w:t>
            </w:r>
          </w:p>
        </w:tc>
      </w:tr>
    </w:tbl>
    <w:p w14:paraId="5634626E" w14:textId="77777777" w:rsidR="00B54981" w:rsidRDefault="00B54981" w:rsidP="00B54981">
      <w:pPr>
        <w:snapToGrid w:val="0"/>
        <w:spacing w:beforeLines="50" w:before="156" w:line="276" w:lineRule="auto"/>
        <w:ind w:firstLineChars="0" w:firstLine="0"/>
        <w:rPr>
          <w:rFonts w:hint="eastAsia"/>
        </w:rPr>
      </w:pPr>
      <w:r>
        <w:rPr>
          <w:rFonts w:ascii="宋体" w:hAnsi="宋体" w:hint="eastAsia"/>
          <w:color w:val="000000" w:themeColor="text1"/>
          <w:szCs w:val="21"/>
        </w:rPr>
        <w:t>如需进一步了解详细内容详见采购文件。</w:t>
      </w:r>
    </w:p>
    <w:p w14:paraId="32B0E948" w14:textId="77777777" w:rsidR="00B54981" w:rsidRDefault="00B54981" w:rsidP="00B54981">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47F24865"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1.国内注册（指按国家有关规定要求注册的）生产或经营技术性能达到本次采购货物及服务的要求的供应商；</w:t>
      </w:r>
    </w:p>
    <w:p w14:paraId="34D03158"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2.供应商须具有有效的医疗器械生产或经营相关证明：</w:t>
      </w:r>
    </w:p>
    <w:p w14:paraId="3201D0F7" w14:textId="77777777" w:rsidR="00B54981" w:rsidRDefault="00B54981" w:rsidP="00B54981">
      <w:pPr>
        <w:snapToGrid w:val="0"/>
        <w:spacing w:line="360" w:lineRule="auto"/>
        <w:ind w:firstLineChars="300" w:firstLine="632"/>
        <w:rPr>
          <w:rFonts w:ascii="宋体" w:hAnsi="宋体" w:hint="eastAsia"/>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2.1生产第一类医疗器械的须具有生产备案凭证，生产第二类、第三类医疗器械的须具备有效的《医疗器械生产许可证》；</w:t>
      </w:r>
    </w:p>
    <w:p w14:paraId="0ABA5EF6" w14:textId="77777777" w:rsidR="00B54981" w:rsidRDefault="00B54981" w:rsidP="00B54981">
      <w:pPr>
        <w:snapToGrid w:val="0"/>
        <w:spacing w:line="360" w:lineRule="auto"/>
        <w:ind w:firstLineChars="300" w:firstLine="632"/>
        <w:rPr>
          <w:rFonts w:ascii="宋体" w:hAnsi="宋体" w:cs="宋体" w:hint="eastAsia"/>
          <w:color w:val="FF0000"/>
          <w:szCs w:val="21"/>
        </w:rPr>
      </w:pPr>
      <w:r>
        <w:rPr>
          <w:rFonts w:ascii="宋体" w:hAnsi="宋体" w:hint="eastAsia"/>
          <w:b/>
          <w:color w:val="000000" w:themeColor="text1"/>
          <w:szCs w:val="21"/>
        </w:rPr>
        <w:t>2.2</w:t>
      </w:r>
      <w:proofErr w:type="gramStart"/>
      <w:r>
        <w:rPr>
          <w:rFonts w:ascii="宋体" w:hAnsi="宋体" w:hint="eastAsia"/>
          <w:b/>
          <w:color w:val="000000" w:themeColor="text1"/>
          <w:szCs w:val="21"/>
        </w:rPr>
        <w:t>经营第</w:t>
      </w:r>
      <w:proofErr w:type="gramEnd"/>
      <w:r>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Pr>
          <w:rFonts w:ascii="宋体" w:hAnsi="宋体" w:cs="宋体" w:hint="eastAsia"/>
          <w:szCs w:val="21"/>
        </w:rPr>
        <w:t>[符合《医疗器械监督管理条例》第四十一条第二款规定的除外]；或者竞价人具有《医疗器械监督管理条例》第四十三条规定的注册人凭证。</w:t>
      </w:r>
    </w:p>
    <w:p w14:paraId="2AD9C4EE"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3.供应商及其提供的货物和服务符合国家法律法规及强制性规范所规定的条件；</w:t>
      </w:r>
    </w:p>
    <w:p w14:paraId="7F64B5D3"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4.本项目不接受联合体竞价。</w:t>
      </w:r>
    </w:p>
    <w:p w14:paraId="55A057E9" w14:textId="77777777" w:rsidR="00B54981" w:rsidRDefault="00B54981" w:rsidP="00B54981">
      <w:pPr>
        <w:snapToGrid w:val="0"/>
        <w:spacing w:line="360" w:lineRule="auto"/>
        <w:ind w:firstLine="422"/>
        <w:rPr>
          <w:rFonts w:ascii="宋体" w:hAnsi="宋体" w:cs="Arial" w:hint="eastAsia"/>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03597405" w14:textId="77777777" w:rsidR="00B54981" w:rsidRPr="00B54981" w:rsidRDefault="00B54981" w:rsidP="00B54981">
      <w:pPr>
        <w:snapToGrid w:val="0"/>
        <w:spacing w:line="360" w:lineRule="auto"/>
        <w:ind w:firstLine="420"/>
        <w:jc w:val="left"/>
        <w:rPr>
          <w:rFonts w:ascii="宋体" w:hAnsi="宋体" w:cs="Arial" w:hint="eastAsia"/>
          <w:color w:val="000000" w:themeColor="text1"/>
          <w:szCs w:val="21"/>
        </w:rPr>
      </w:pPr>
      <w:r w:rsidRPr="00B54981">
        <w:rPr>
          <w:rFonts w:ascii="宋体" w:hAnsi="宋体" w:hint="eastAsia"/>
          <w:color w:val="000000" w:themeColor="text1"/>
          <w:szCs w:val="21"/>
        </w:rPr>
        <w:t>1.获取</w:t>
      </w:r>
      <w:r w:rsidRPr="00B54981">
        <w:rPr>
          <w:rFonts w:ascii="宋体" w:hAnsi="宋体" w:cs="Arial" w:hint="eastAsia"/>
          <w:color w:val="000000" w:themeColor="text1"/>
          <w:szCs w:val="21"/>
        </w:rPr>
        <w:t>时</w:t>
      </w:r>
      <w:r w:rsidRPr="00B54981">
        <w:rPr>
          <w:rFonts w:ascii="宋体" w:hAnsi="宋体" w:hint="eastAsia"/>
          <w:color w:val="000000" w:themeColor="text1"/>
          <w:szCs w:val="21"/>
        </w:rPr>
        <w:t>间：</w:t>
      </w:r>
      <w:r w:rsidRPr="00B54981">
        <w:rPr>
          <w:rFonts w:ascii="宋体" w:hAnsi="宋体" w:cs="Arial" w:hint="eastAsia"/>
          <w:color w:val="000000" w:themeColor="text1"/>
          <w:szCs w:val="21"/>
        </w:rPr>
        <w:t>自2024年4月10日本公告发布之时起至2024年4月19日止的正常工作时间。正常工作时间是指每天上午8时00分到12时00分，下午15时00分到18时00分。</w:t>
      </w:r>
    </w:p>
    <w:p w14:paraId="19C48649" w14:textId="77777777" w:rsidR="00B54981" w:rsidRPr="00B54981" w:rsidRDefault="00B54981" w:rsidP="00B54981">
      <w:pPr>
        <w:snapToGrid w:val="0"/>
        <w:spacing w:line="360" w:lineRule="auto"/>
        <w:ind w:firstLine="420"/>
        <w:rPr>
          <w:rFonts w:ascii="宋体" w:hAnsi="宋体" w:hint="eastAsia"/>
          <w:color w:val="000000" w:themeColor="text1"/>
          <w:szCs w:val="21"/>
        </w:rPr>
      </w:pPr>
      <w:r w:rsidRPr="00B54981">
        <w:rPr>
          <w:rFonts w:ascii="宋体" w:hAnsi="宋体" w:hint="eastAsia"/>
          <w:color w:val="000000" w:themeColor="text1"/>
          <w:szCs w:val="21"/>
        </w:rPr>
        <w:lastRenderedPageBreak/>
        <w:t>2.获取方式:</w:t>
      </w:r>
      <w:r w:rsidRPr="00B54981">
        <w:rPr>
          <w:rFonts w:hint="eastAsia"/>
          <w:color w:val="000000" w:themeColor="text1"/>
        </w:rPr>
        <w:t>现场获取或</w:t>
      </w:r>
      <w:r w:rsidRPr="00B54981">
        <w:rPr>
          <w:rFonts w:ascii="宋体" w:hAnsi="宋体" w:hint="eastAsia"/>
          <w:color w:val="000000" w:themeColor="text1"/>
          <w:szCs w:val="21"/>
        </w:rPr>
        <w:t>电子邮件获取</w:t>
      </w:r>
    </w:p>
    <w:p w14:paraId="23606747" w14:textId="77777777" w:rsidR="00B54981" w:rsidRDefault="00B54981" w:rsidP="00B54981">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p>
    <w:p w14:paraId="4466D094" w14:textId="77777777" w:rsidR="00B54981" w:rsidRDefault="00B54981" w:rsidP="00B54981">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375CAA0A" w14:textId="77777777" w:rsidR="00B54981" w:rsidRDefault="00B54981" w:rsidP="00B54981">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color w:val="000000" w:themeColor="text1"/>
          <w:szCs w:val="21"/>
        </w:rPr>
        <w:t>医疗器械经营许可证复印件（复印件加盖单位公章）</w:t>
      </w:r>
      <w:r>
        <w:rPr>
          <w:rFonts w:ascii="宋体" w:hAnsi="宋体" w:hint="eastAsia"/>
          <w:color w:val="FF0000"/>
          <w:szCs w:val="21"/>
        </w:rPr>
        <w:t>、</w:t>
      </w:r>
      <w:r>
        <w:rPr>
          <w:rFonts w:ascii="宋体" w:hAnsi="宋体" w:hint="eastAsia"/>
          <w:b/>
          <w:color w:val="000000"/>
          <w:szCs w:val="21"/>
        </w:rPr>
        <w:t>保证金缴纳凭证</w:t>
      </w:r>
      <w:r>
        <w:rPr>
          <w:rFonts w:ascii="宋体" w:hAnsi="宋体" w:hint="eastAsia"/>
          <w:color w:val="000000"/>
          <w:szCs w:val="21"/>
        </w:rPr>
        <w:t>。</w:t>
      </w:r>
    </w:p>
    <w:p w14:paraId="78F4072A" w14:textId="77777777" w:rsidR="00B54981" w:rsidRDefault="00B54981" w:rsidP="00B54981">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44C3C5AD" w14:textId="77777777" w:rsidR="00B54981" w:rsidRDefault="00B54981" w:rsidP="00B54981">
      <w:pPr>
        <w:snapToGrid w:val="0"/>
        <w:spacing w:line="360" w:lineRule="auto"/>
        <w:ind w:firstLineChars="250" w:firstLine="525"/>
        <w:jc w:val="left"/>
        <w:rPr>
          <w:rFonts w:ascii="宋体" w:hAnsi="宋体" w:hint="eastAsia"/>
          <w:color w:val="000000"/>
          <w:szCs w:val="21"/>
        </w:rPr>
      </w:pPr>
      <w:r>
        <w:rPr>
          <w:rFonts w:ascii="宋体" w:hAnsi="宋体" w:hint="eastAsia"/>
          <w:color w:val="000000"/>
          <w:szCs w:val="21"/>
        </w:rPr>
        <w:t>发送资料邮箱：</w:t>
      </w:r>
      <w:hyperlink r:id="rId4" w:history="1">
        <w:r>
          <w:rPr>
            <w:rStyle w:val="a5"/>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，电子资料须提供：营业执照复印件（复印件加盖单位公章）、联系人身份证复印件（非法人须同时提供授权证明）、医疗器械经营许可证复印件（复印件加盖单位公章）、联系人电话和邮箱地址、</w:t>
      </w:r>
      <w:r>
        <w:rPr>
          <w:rFonts w:ascii="宋体" w:hAnsi="宋体" w:hint="eastAsia"/>
          <w:b/>
          <w:color w:val="000000"/>
          <w:szCs w:val="21"/>
        </w:rPr>
        <w:t>保证金缴纳凭证</w:t>
      </w:r>
      <w:r>
        <w:rPr>
          <w:rFonts w:ascii="宋体" w:hAnsi="宋体" w:hint="eastAsia"/>
          <w:color w:val="000000"/>
          <w:szCs w:val="21"/>
        </w:rPr>
        <w:t>。</w:t>
      </w:r>
    </w:p>
    <w:p w14:paraId="25835B96" w14:textId="77777777" w:rsidR="00B54981" w:rsidRDefault="00B54981" w:rsidP="00B54981">
      <w:pPr>
        <w:snapToGrid w:val="0"/>
        <w:spacing w:line="360" w:lineRule="auto"/>
        <w:ind w:firstLineChars="250" w:firstLine="527"/>
        <w:jc w:val="left"/>
        <w:rPr>
          <w:rFonts w:ascii="宋体" w:hAnsi="宋体" w:hint="eastAsia"/>
          <w:color w:val="000000" w:themeColor="text1"/>
          <w:szCs w:val="21"/>
        </w:rPr>
      </w:pPr>
      <w:r>
        <w:rPr>
          <w:rFonts w:ascii="宋体" w:hAnsi="宋体" w:hint="eastAsia"/>
          <w:b/>
          <w:color w:val="000000" w:themeColor="text1"/>
          <w:szCs w:val="21"/>
        </w:rPr>
        <w:t>六、</w:t>
      </w:r>
      <w:r>
        <w:rPr>
          <w:rFonts w:ascii="宋体" w:hAnsi="宋体" w:cs="Arial" w:hint="eastAsia"/>
          <w:b/>
          <w:bCs/>
          <w:color w:val="000000" w:themeColor="text1"/>
          <w:szCs w:val="21"/>
        </w:rPr>
        <w:t>保证金</w:t>
      </w:r>
      <w:r>
        <w:rPr>
          <w:rFonts w:ascii="宋体" w:hAnsi="宋体" w:hint="eastAsia"/>
          <w:b/>
          <w:color w:val="000000" w:themeColor="text1"/>
          <w:szCs w:val="21"/>
        </w:rPr>
        <w:t xml:space="preserve"> (人民币)</w:t>
      </w:r>
      <w:r>
        <w:rPr>
          <w:rFonts w:ascii="宋体" w:hAnsi="宋体" w:hint="eastAsia"/>
          <w:color w:val="000000" w:themeColor="text1"/>
          <w:szCs w:val="21"/>
        </w:rPr>
        <w:t>：</w:t>
      </w:r>
      <w:r>
        <w:rPr>
          <w:rFonts w:ascii="宋体" w:hAnsi="宋体" w:cs="Arial" w:hint="eastAsia"/>
          <w:color w:val="000000" w:themeColor="text1"/>
          <w:szCs w:val="21"/>
        </w:rPr>
        <w:t>人民币</w:t>
      </w:r>
      <w:r>
        <w:rPr>
          <w:rFonts w:ascii="宋体" w:hAnsi="宋体" w:hint="eastAsia"/>
          <w:color w:val="000000" w:themeColor="text1"/>
          <w:szCs w:val="21"/>
        </w:rPr>
        <w:t>贰仟圆整</w:t>
      </w:r>
      <w:r>
        <w:rPr>
          <w:rFonts w:ascii="宋体" w:hAnsi="宋体" w:cs="Arial" w:hint="eastAsia"/>
          <w:color w:val="000000" w:themeColor="text1"/>
          <w:szCs w:val="21"/>
        </w:rPr>
        <w:t>（￥</w:t>
      </w:r>
      <w:r>
        <w:rPr>
          <w:rFonts w:ascii="宋体" w:hAnsi="宋体" w:hint="eastAsia"/>
          <w:color w:val="000000" w:themeColor="text1"/>
          <w:szCs w:val="21"/>
        </w:rPr>
        <w:t>2000.00</w:t>
      </w:r>
      <w:r>
        <w:rPr>
          <w:rFonts w:ascii="宋体" w:hAnsi="宋体" w:cs="Arial" w:hint="eastAsia"/>
          <w:color w:val="000000" w:themeColor="text1"/>
          <w:szCs w:val="21"/>
        </w:rPr>
        <w:t>）</w:t>
      </w:r>
    </w:p>
    <w:p w14:paraId="3B5D45E3" w14:textId="77777777" w:rsidR="00B54981" w:rsidRDefault="00B54981" w:rsidP="00B54981">
      <w:pPr>
        <w:snapToGrid w:val="0"/>
        <w:spacing w:line="360" w:lineRule="auto"/>
        <w:ind w:firstLine="420"/>
        <w:rPr>
          <w:rFonts w:ascii="宋体" w:hAnsi="宋体" w:cs="Arial" w:hint="eastAsia"/>
          <w:color w:val="000000" w:themeColor="text1"/>
          <w:szCs w:val="21"/>
        </w:rPr>
      </w:pPr>
      <w:r>
        <w:rPr>
          <w:rFonts w:ascii="宋体" w:hAnsi="宋体" w:hint="eastAsia"/>
          <w:color w:val="000000" w:themeColor="text1"/>
          <w:szCs w:val="21"/>
        </w:rPr>
        <w:t>1.供应商应于</w:t>
      </w:r>
      <w:r>
        <w:rPr>
          <w:rFonts w:ascii="宋体" w:hAnsi="宋体" w:hint="eastAsia"/>
          <w:b/>
          <w:color w:val="000000" w:themeColor="text1"/>
          <w:szCs w:val="21"/>
        </w:rPr>
        <w:t>获取采购文件前</w:t>
      </w:r>
      <w:r>
        <w:rPr>
          <w:rFonts w:ascii="宋体" w:hAnsi="宋体" w:hint="eastAsia"/>
          <w:color w:val="000000" w:themeColor="text1"/>
          <w:szCs w:val="21"/>
        </w:rPr>
        <w:t>将保证金缴纳，可以以电汇、</w:t>
      </w:r>
      <w:proofErr w:type="gramStart"/>
      <w:r>
        <w:rPr>
          <w:rFonts w:ascii="宋体" w:hAnsi="宋体" w:hint="eastAsia"/>
          <w:color w:val="000000" w:themeColor="text1"/>
          <w:szCs w:val="21"/>
        </w:rPr>
        <w:t>转帐</w:t>
      </w:r>
      <w:proofErr w:type="gramEnd"/>
      <w:r>
        <w:rPr>
          <w:rFonts w:ascii="宋体" w:hAnsi="宋体" w:hint="eastAsia"/>
          <w:color w:val="000000" w:themeColor="text1"/>
          <w:szCs w:val="21"/>
        </w:rPr>
        <w:t>、网上银行、现金等方式缴纳。</w:t>
      </w:r>
    </w:p>
    <w:p w14:paraId="044ED861" w14:textId="77777777" w:rsidR="00B54981" w:rsidRDefault="00B54981" w:rsidP="00B54981">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2.开户名称：</w:t>
      </w:r>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5FCFBC94" w14:textId="77777777" w:rsidR="00B54981" w:rsidRDefault="00B54981" w:rsidP="00B54981">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 xml:space="preserve">  开户银行：</w:t>
      </w:r>
      <w:r>
        <w:rPr>
          <w:rFonts w:ascii="宋体" w:hAnsi="宋体" w:hint="eastAsia"/>
          <w:color w:val="000000" w:themeColor="text1"/>
          <w:szCs w:val="21"/>
        </w:rPr>
        <w:t>交通银行柳州中山东支行</w:t>
      </w:r>
    </w:p>
    <w:p w14:paraId="3F827493" w14:textId="77777777" w:rsidR="00B54981" w:rsidRDefault="00B54981" w:rsidP="00B54981">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 xml:space="preserve">  银行账号：</w:t>
      </w:r>
      <w:r>
        <w:rPr>
          <w:rFonts w:ascii="宋体" w:hAnsi="宋体" w:hint="eastAsia"/>
          <w:color w:val="000000" w:themeColor="text1"/>
          <w:szCs w:val="21"/>
        </w:rPr>
        <w:t>4520 6050 1018 0000 77552</w:t>
      </w:r>
    </w:p>
    <w:p w14:paraId="0ABEFA15" w14:textId="77777777" w:rsidR="00B54981" w:rsidRDefault="00B54981" w:rsidP="00B54981">
      <w:pPr>
        <w:snapToGrid w:val="0"/>
        <w:spacing w:line="360" w:lineRule="auto"/>
        <w:ind w:firstLineChars="202" w:firstLine="424"/>
        <w:jc w:val="left"/>
        <w:rPr>
          <w:rFonts w:ascii="宋体" w:hAnsi="宋体" w:cs="Arial" w:hint="eastAsia"/>
          <w:color w:val="000000" w:themeColor="text1"/>
          <w:kern w:val="0"/>
          <w:szCs w:val="21"/>
        </w:rPr>
      </w:pPr>
      <w:r>
        <w:rPr>
          <w:rFonts w:ascii="宋体" w:hAnsi="宋体" w:cs="Arial" w:hint="eastAsia"/>
          <w:color w:val="000000" w:themeColor="text1"/>
          <w:kern w:val="0"/>
          <w:szCs w:val="21"/>
        </w:rPr>
        <w:t>3.如果以现金方式缴纳的保证金，缴纳地点：</w:t>
      </w:r>
      <w:r>
        <w:rPr>
          <w:rFonts w:ascii="宋体" w:hAnsi="宋体" w:hint="eastAsia"/>
          <w:color w:val="000000" w:themeColor="text1"/>
          <w:szCs w:val="21"/>
        </w:rPr>
        <w:t>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区行政办公楼4楼财务科</w:t>
      </w:r>
      <w:r>
        <w:rPr>
          <w:rFonts w:ascii="宋体" w:hAnsi="宋体" w:cs="Arial" w:hint="eastAsia"/>
          <w:color w:val="000000" w:themeColor="text1"/>
          <w:kern w:val="0"/>
          <w:szCs w:val="21"/>
        </w:rPr>
        <w:t>。</w:t>
      </w:r>
    </w:p>
    <w:p w14:paraId="5B8CA077" w14:textId="77777777" w:rsidR="00B54981" w:rsidRDefault="00B54981" w:rsidP="00B54981">
      <w:pPr>
        <w:snapToGrid w:val="0"/>
        <w:spacing w:line="360" w:lineRule="auto"/>
        <w:ind w:firstLineChars="202" w:firstLine="426"/>
        <w:jc w:val="left"/>
        <w:rPr>
          <w:rFonts w:ascii="宋体" w:hAnsi="宋体" w:cs="Arial" w:hint="eastAsia"/>
          <w:b/>
          <w:color w:val="000000" w:themeColor="text1"/>
          <w:kern w:val="0"/>
          <w:szCs w:val="21"/>
        </w:rPr>
      </w:pPr>
      <w:r>
        <w:rPr>
          <w:rFonts w:ascii="宋体" w:hAnsi="宋体" w:cs="Arial" w:hint="eastAsia"/>
          <w:b/>
          <w:color w:val="000000" w:themeColor="text1"/>
          <w:kern w:val="0"/>
          <w:szCs w:val="21"/>
        </w:rPr>
        <w:t>4.保证金退还方式：统一以转账方式，退还到供应商对公账户，其他方式不予退还。</w:t>
      </w:r>
    </w:p>
    <w:p w14:paraId="3CF4CED8" w14:textId="77777777" w:rsidR="00B54981" w:rsidRDefault="00B54981" w:rsidP="00B54981">
      <w:pPr>
        <w:snapToGrid w:val="0"/>
        <w:spacing w:line="360" w:lineRule="auto"/>
        <w:ind w:firstLineChars="202" w:firstLine="426"/>
        <w:jc w:val="left"/>
        <w:rPr>
          <w:rFonts w:ascii="宋体" w:hAnsi="宋体" w:cs="Arial" w:hint="eastAsia"/>
          <w:color w:val="000000" w:themeColor="text1"/>
          <w:kern w:val="0"/>
          <w:szCs w:val="21"/>
        </w:rPr>
      </w:pPr>
      <w:r>
        <w:rPr>
          <w:rFonts w:ascii="宋体" w:hAnsi="宋体" w:hint="eastAsia"/>
          <w:b/>
          <w:color w:val="000000" w:themeColor="text1"/>
          <w:szCs w:val="21"/>
        </w:rPr>
        <w:t>七、响应文件递交截止时间、开启时间和地点:</w:t>
      </w:r>
    </w:p>
    <w:p w14:paraId="16B0179A" w14:textId="77777777" w:rsidR="00B54981" w:rsidRPr="00B54981" w:rsidRDefault="00B54981" w:rsidP="00B54981">
      <w:pPr>
        <w:snapToGrid w:val="0"/>
        <w:spacing w:line="360" w:lineRule="auto"/>
        <w:ind w:firstLine="420"/>
        <w:rPr>
          <w:rFonts w:ascii="宋体" w:hAnsi="宋体" w:hint="eastAsia"/>
          <w:color w:val="000000" w:themeColor="text1"/>
          <w:szCs w:val="21"/>
        </w:rPr>
      </w:pPr>
      <w:r w:rsidRPr="00B54981">
        <w:rPr>
          <w:rFonts w:ascii="宋体" w:hAnsi="宋体" w:hint="eastAsia"/>
          <w:color w:val="000000" w:themeColor="text1"/>
          <w:szCs w:val="21"/>
        </w:rPr>
        <w:t>响应文件开始接收时间：</w:t>
      </w:r>
      <w:r w:rsidRPr="00B54981">
        <w:rPr>
          <w:rFonts w:ascii="宋体" w:hAnsi="宋体" w:cs="Arial" w:hint="eastAsia"/>
          <w:color w:val="000000" w:themeColor="text1"/>
          <w:szCs w:val="21"/>
        </w:rPr>
        <w:t>2024年4 月24 日下午</w:t>
      </w:r>
      <w:r w:rsidRPr="00B54981">
        <w:rPr>
          <w:rFonts w:ascii="宋体" w:hAnsi="宋体" w:hint="eastAsia"/>
          <w:color w:val="000000" w:themeColor="text1"/>
          <w:szCs w:val="21"/>
        </w:rPr>
        <w:t>3时00分（或另行通知）；</w:t>
      </w:r>
    </w:p>
    <w:p w14:paraId="7C862E55" w14:textId="77777777" w:rsidR="00B54981" w:rsidRPr="00B54981" w:rsidRDefault="00B54981" w:rsidP="00B54981">
      <w:pPr>
        <w:snapToGrid w:val="0"/>
        <w:spacing w:line="360" w:lineRule="auto"/>
        <w:ind w:firstLine="420"/>
        <w:rPr>
          <w:rFonts w:ascii="宋体" w:hAnsi="宋体" w:hint="eastAsia"/>
          <w:color w:val="000000" w:themeColor="text1"/>
          <w:szCs w:val="21"/>
        </w:rPr>
      </w:pPr>
      <w:r w:rsidRPr="00B54981">
        <w:rPr>
          <w:rFonts w:ascii="宋体" w:hAnsi="宋体" w:hint="eastAsia"/>
          <w:color w:val="000000" w:themeColor="text1"/>
          <w:szCs w:val="21"/>
        </w:rPr>
        <w:t>响应文件递交截止时间：</w:t>
      </w:r>
      <w:r w:rsidRPr="00B54981">
        <w:rPr>
          <w:rFonts w:ascii="宋体" w:hAnsi="宋体" w:cs="Arial" w:hint="eastAsia"/>
          <w:color w:val="000000" w:themeColor="text1"/>
          <w:szCs w:val="21"/>
        </w:rPr>
        <w:t>2024年4月24 日下午</w:t>
      </w:r>
      <w:r w:rsidRPr="00B54981">
        <w:rPr>
          <w:rFonts w:ascii="宋体" w:hAnsi="宋体" w:hint="eastAsia"/>
          <w:color w:val="000000" w:themeColor="text1"/>
          <w:szCs w:val="21"/>
        </w:rPr>
        <w:t>3时30分（或另行通知）；</w:t>
      </w:r>
    </w:p>
    <w:p w14:paraId="42AC6658" w14:textId="77777777" w:rsidR="00B54981" w:rsidRPr="00B54981" w:rsidRDefault="00B54981" w:rsidP="00B54981">
      <w:pPr>
        <w:snapToGrid w:val="0"/>
        <w:spacing w:line="360" w:lineRule="auto"/>
        <w:ind w:firstLine="420"/>
        <w:rPr>
          <w:rFonts w:ascii="宋体" w:hAnsi="宋体" w:hint="eastAsia"/>
          <w:color w:val="000000" w:themeColor="text1"/>
          <w:szCs w:val="21"/>
        </w:rPr>
      </w:pPr>
      <w:r w:rsidRPr="00B54981">
        <w:rPr>
          <w:rFonts w:ascii="宋体" w:hAnsi="宋体" w:hint="eastAsia"/>
          <w:color w:val="000000" w:themeColor="text1"/>
          <w:szCs w:val="21"/>
        </w:rPr>
        <w:t>响应文件递交地点：柳州市东环大道延长线东侧红</w:t>
      </w:r>
      <w:proofErr w:type="gramStart"/>
      <w:r w:rsidRPr="00B54981">
        <w:rPr>
          <w:rFonts w:ascii="宋体" w:hAnsi="宋体" w:hint="eastAsia"/>
          <w:color w:val="000000" w:themeColor="text1"/>
          <w:szCs w:val="21"/>
        </w:rPr>
        <w:t>葫</w:t>
      </w:r>
      <w:proofErr w:type="gramEnd"/>
      <w:r w:rsidRPr="00B54981">
        <w:rPr>
          <w:rFonts w:ascii="宋体" w:hAnsi="宋体" w:hint="eastAsia"/>
          <w:color w:val="000000" w:themeColor="text1"/>
          <w:szCs w:val="21"/>
        </w:rPr>
        <w:t>路6号，柳州市中医医院东院</w:t>
      </w:r>
      <w:proofErr w:type="gramStart"/>
      <w:r w:rsidRPr="00B54981">
        <w:rPr>
          <w:rFonts w:ascii="宋体" w:hAnsi="宋体" w:hint="eastAsia"/>
          <w:color w:val="000000" w:themeColor="text1"/>
          <w:szCs w:val="21"/>
        </w:rPr>
        <w:t>院</w:t>
      </w:r>
      <w:proofErr w:type="gramEnd"/>
      <w:r w:rsidRPr="00B54981">
        <w:rPr>
          <w:rFonts w:ascii="宋体" w:hAnsi="宋体" w:hint="eastAsia"/>
          <w:color w:val="000000" w:themeColor="text1"/>
          <w:szCs w:val="21"/>
        </w:rPr>
        <w:t>区行政办公楼5楼采购办，对逾期送达或未按照采购文件要求递交、密封的响应文件，采购办有权拒收。</w:t>
      </w:r>
    </w:p>
    <w:p w14:paraId="6ADF145C" w14:textId="77777777" w:rsidR="00B54981" w:rsidRPr="00B54981" w:rsidRDefault="00B54981" w:rsidP="00B54981">
      <w:pPr>
        <w:snapToGrid w:val="0"/>
        <w:spacing w:line="360" w:lineRule="auto"/>
        <w:ind w:firstLine="422"/>
        <w:rPr>
          <w:rFonts w:ascii="宋体" w:hAnsi="宋体" w:hint="eastAsia"/>
          <w:b/>
          <w:color w:val="000000" w:themeColor="text1"/>
          <w:szCs w:val="21"/>
        </w:rPr>
      </w:pPr>
      <w:r w:rsidRPr="00B54981">
        <w:rPr>
          <w:rFonts w:ascii="宋体" w:hAnsi="宋体" w:hint="eastAsia"/>
          <w:b/>
          <w:color w:val="000000" w:themeColor="text1"/>
          <w:szCs w:val="21"/>
        </w:rPr>
        <w:t>八、磋商时间及地点：</w:t>
      </w:r>
    </w:p>
    <w:p w14:paraId="0B1CF7D3" w14:textId="77777777" w:rsidR="00B54981" w:rsidRDefault="00B54981" w:rsidP="00B54981">
      <w:pPr>
        <w:snapToGrid w:val="0"/>
        <w:spacing w:line="360" w:lineRule="auto"/>
        <w:ind w:firstLineChars="195" w:firstLine="409"/>
        <w:rPr>
          <w:rFonts w:ascii="宋体" w:hAnsi="宋体" w:hint="eastAsia"/>
          <w:color w:val="000000" w:themeColor="text1"/>
          <w:szCs w:val="21"/>
        </w:rPr>
      </w:pPr>
      <w:r w:rsidRPr="00B54981">
        <w:rPr>
          <w:rFonts w:ascii="宋体" w:hAnsi="宋体" w:hint="eastAsia"/>
          <w:color w:val="000000" w:themeColor="text1"/>
          <w:szCs w:val="21"/>
        </w:rPr>
        <w:t>1.</w:t>
      </w:r>
      <w:r w:rsidRPr="00B54981">
        <w:rPr>
          <w:rFonts w:ascii="宋体" w:hAnsi="宋体" w:cs="Arial" w:hint="eastAsia"/>
          <w:color w:val="000000" w:themeColor="text1"/>
          <w:szCs w:val="21"/>
        </w:rPr>
        <w:t>2024年4月24 日下午</w:t>
      </w:r>
      <w:r w:rsidRPr="00B54981">
        <w:rPr>
          <w:rFonts w:ascii="宋体" w:hAnsi="宋体" w:hint="eastAsia"/>
          <w:color w:val="000000" w:themeColor="text1"/>
          <w:szCs w:val="21"/>
        </w:rPr>
        <w:t>3时30分为评审小组与供应</w:t>
      </w:r>
      <w:r>
        <w:rPr>
          <w:rFonts w:ascii="宋体" w:hAnsi="宋体" w:hint="eastAsia"/>
          <w:color w:val="000000" w:themeColor="text1"/>
          <w:szCs w:val="21"/>
        </w:rPr>
        <w:t>商协商时间。</w:t>
      </w:r>
    </w:p>
    <w:p w14:paraId="715C0A6E"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2.地点：柳州市中医医院东院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区行政办公楼5楼</w:t>
      </w:r>
      <w:proofErr w:type="gramStart"/>
      <w:r>
        <w:rPr>
          <w:rFonts w:ascii="宋体" w:hAnsi="宋体" w:hint="eastAsia"/>
          <w:color w:val="000000" w:themeColor="text1"/>
          <w:szCs w:val="21"/>
        </w:rPr>
        <w:t>采购办</w:t>
      </w:r>
      <w:proofErr w:type="gramEnd"/>
      <w:r>
        <w:rPr>
          <w:rFonts w:ascii="宋体" w:hAnsi="宋体" w:hint="eastAsia"/>
          <w:color w:val="000000" w:themeColor="text1"/>
          <w:szCs w:val="21"/>
        </w:rPr>
        <w:t>会议室（或另行通知）。</w:t>
      </w:r>
    </w:p>
    <w:p w14:paraId="73090150" w14:textId="77777777" w:rsidR="00B54981" w:rsidRDefault="00B54981" w:rsidP="00B54981">
      <w:pPr>
        <w:snapToGrid w:val="0"/>
        <w:spacing w:line="360" w:lineRule="auto"/>
        <w:ind w:firstLine="420"/>
        <w:rPr>
          <w:rFonts w:ascii="宋体" w:hAnsi="宋体" w:hint="eastAsia"/>
          <w:color w:val="000000" w:themeColor="text1"/>
          <w:szCs w:val="21"/>
        </w:rPr>
      </w:pPr>
      <w:bookmarkStart w:id="1"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3B8454DF" w14:textId="77777777" w:rsidR="00B54981" w:rsidRDefault="00B54981" w:rsidP="00B54981">
      <w:pPr>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（1）法定代表人参加的，携带本人身份证原件。</w:t>
      </w:r>
    </w:p>
    <w:p w14:paraId="5EB8BDC3" w14:textId="77777777" w:rsidR="00B54981" w:rsidRDefault="00B54981" w:rsidP="00B54981">
      <w:pPr>
        <w:snapToGrid w:val="0"/>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1"/>
    <w:p w14:paraId="7054B801" w14:textId="77777777" w:rsidR="00B54981" w:rsidRDefault="00B54981" w:rsidP="00B54981">
      <w:pPr>
        <w:snapToGrid w:val="0"/>
        <w:spacing w:line="360" w:lineRule="auto"/>
        <w:ind w:firstLine="422"/>
        <w:rPr>
          <w:rFonts w:ascii="宋体" w:hAnsi="宋体" w:hint="eastAsia"/>
          <w:b/>
          <w:color w:val="000000" w:themeColor="text1"/>
          <w:szCs w:val="21"/>
        </w:rPr>
      </w:pPr>
      <w:r>
        <w:rPr>
          <w:rFonts w:ascii="宋体" w:hAnsi="宋体" w:hint="eastAsia"/>
          <w:b/>
          <w:color w:val="000000" w:themeColor="text1"/>
          <w:szCs w:val="21"/>
        </w:rPr>
        <w:t>九、公告、公示途径：</w:t>
      </w:r>
    </w:p>
    <w:p w14:paraId="7D23FA37"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1.柳州市中医医院（柳州市壮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roofErr w:type="gramStart"/>
      <w:r>
        <w:rPr>
          <w:rFonts w:ascii="宋体" w:hAnsi="宋体" w:hint="eastAsia"/>
          <w:color w:val="000000" w:themeColor="text1"/>
          <w:szCs w:val="21"/>
        </w:rPr>
        <w:t>官网</w:t>
      </w:r>
      <w:proofErr w:type="gramEnd"/>
      <w:r>
        <w:rPr>
          <w:color w:val="000000" w:themeColor="text1"/>
        </w:rPr>
        <w:t>http://www.lzzyy.com/</w:t>
      </w:r>
    </w:p>
    <w:p w14:paraId="684319EC"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医院）院内网</w:t>
      </w:r>
    </w:p>
    <w:p w14:paraId="71465C02" w14:textId="77777777" w:rsidR="00B54981" w:rsidRDefault="00B54981" w:rsidP="00B54981">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3.柳州市中医医院（柳州市壮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roofErr w:type="gramStart"/>
      <w:r>
        <w:rPr>
          <w:rFonts w:ascii="宋体" w:hAnsi="宋体" w:hint="eastAsia"/>
          <w:color w:val="000000" w:themeColor="text1"/>
          <w:szCs w:val="21"/>
        </w:rPr>
        <w:t>采购办公告</w:t>
      </w:r>
      <w:proofErr w:type="gramEnd"/>
      <w:r>
        <w:rPr>
          <w:rFonts w:ascii="宋体" w:hAnsi="宋体" w:hint="eastAsia"/>
          <w:color w:val="000000" w:themeColor="text1"/>
          <w:szCs w:val="21"/>
        </w:rPr>
        <w:t>公示栏</w:t>
      </w:r>
    </w:p>
    <w:p w14:paraId="33449A6F" w14:textId="77777777" w:rsidR="00B54981" w:rsidRDefault="00B54981" w:rsidP="00B54981">
      <w:pPr>
        <w:spacing w:line="360" w:lineRule="auto"/>
        <w:ind w:firstLine="422"/>
        <w:rPr>
          <w:rFonts w:ascii="宋体" w:hAnsi="宋体" w:hint="eastAsia"/>
          <w:color w:val="000000" w:themeColor="text1"/>
          <w:szCs w:val="21"/>
        </w:rPr>
      </w:pPr>
      <w:r>
        <w:rPr>
          <w:rFonts w:ascii="宋体" w:hAnsi="宋体" w:hint="eastAsia"/>
          <w:b/>
          <w:color w:val="000000" w:themeColor="text1"/>
          <w:szCs w:val="21"/>
        </w:rPr>
        <w:lastRenderedPageBreak/>
        <w:t>十、联系事项</w:t>
      </w:r>
      <w:r>
        <w:rPr>
          <w:rFonts w:ascii="宋体" w:hAnsi="宋体" w:hint="eastAsia"/>
          <w:color w:val="000000" w:themeColor="text1"/>
          <w:szCs w:val="21"/>
        </w:rPr>
        <w:t>：</w:t>
      </w:r>
    </w:p>
    <w:p w14:paraId="69E568C4" w14:textId="77777777" w:rsidR="00B54981" w:rsidRDefault="00B54981" w:rsidP="00B54981">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1.采购人：柳州市中医医院(柳州市壮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20F11C3E" w14:textId="77777777" w:rsidR="00B54981" w:rsidRDefault="00B54981" w:rsidP="00B54981">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联系地址：柳州市东环大道延长线东侧红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w:t>
      </w:r>
    </w:p>
    <w:p w14:paraId="5CD545B9" w14:textId="77777777" w:rsidR="00B54981" w:rsidRDefault="00B54981" w:rsidP="00B54981">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联系电话：0772-3357423</w:t>
      </w:r>
    </w:p>
    <w:p w14:paraId="7CE0A3D1" w14:textId="77777777" w:rsidR="00B54981" w:rsidRDefault="00B54981" w:rsidP="00B54981">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联系邮箱：lzszyyycgb@163.com</w:t>
      </w:r>
    </w:p>
    <w:p w14:paraId="50F9926B" w14:textId="77777777" w:rsidR="00B54981" w:rsidRDefault="00B54981" w:rsidP="00B54981">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2.监督部门：柳州市中医医院纪检监察室</w:t>
      </w:r>
    </w:p>
    <w:p w14:paraId="1172F8B4" w14:textId="77777777" w:rsidR="00B54981" w:rsidRDefault="00B54981" w:rsidP="00B54981">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联系电话：0772-3357113</w:t>
      </w:r>
    </w:p>
    <w:p w14:paraId="02BBBF1A" w14:textId="77777777" w:rsidR="00B54981" w:rsidRDefault="00B54981" w:rsidP="00B54981">
      <w:pPr>
        <w:snapToGrid w:val="0"/>
        <w:spacing w:line="360" w:lineRule="auto"/>
        <w:ind w:firstLineChars="2600" w:firstLine="5460"/>
        <w:jc w:val="left"/>
        <w:rPr>
          <w:rFonts w:ascii="宋体" w:hAnsi="宋体" w:hint="eastAsia"/>
          <w:color w:val="000000" w:themeColor="text1"/>
          <w:szCs w:val="21"/>
        </w:rPr>
      </w:pPr>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779EF446" w14:textId="77777777" w:rsidR="00B54981" w:rsidRPr="00B54981" w:rsidRDefault="00B54981" w:rsidP="00B54981">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 xml:space="preserve">                                                      </w:t>
      </w:r>
      <w:r>
        <w:rPr>
          <w:rFonts w:ascii="宋体" w:hAnsi="宋体" w:hint="eastAsia"/>
          <w:color w:val="FF0000"/>
          <w:szCs w:val="21"/>
        </w:rPr>
        <w:t xml:space="preserve"> </w:t>
      </w:r>
      <w:r w:rsidRPr="00B54981">
        <w:rPr>
          <w:rFonts w:ascii="宋体" w:hAnsi="宋体" w:hint="eastAsia"/>
          <w:color w:val="000000" w:themeColor="text1"/>
          <w:szCs w:val="21"/>
        </w:rPr>
        <w:t xml:space="preserve"> 2024年4</w:t>
      </w:r>
      <w:r w:rsidRPr="00B54981">
        <w:rPr>
          <w:rFonts w:ascii="宋体" w:hAnsi="宋体" w:cs="Arial" w:hint="eastAsia"/>
          <w:color w:val="000000" w:themeColor="text1"/>
          <w:szCs w:val="21"/>
        </w:rPr>
        <w:t xml:space="preserve">月10 </w:t>
      </w:r>
      <w:r w:rsidRPr="00B54981">
        <w:rPr>
          <w:rFonts w:ascii="宋体" w:hAnsi="宋体" w:hint="eastAsia"/>
          <w:color w:val="000000" w:themeColor="text1"/>
          <w:szCs w:val="21"/>
        </w:rPr>
        <w:t>日</w:t>
      </w:r>
    </w:p>
    <w:p w14:paraId="3E6C094B" w14:textId="77777777" w:rsidR="00FE7259" w:rsidRPr="00B54981" w:rsidRDefault="00FE7259">
      <w:pPr>
        <w:ind w:firstLine="420"/>
        <w:rPr>
          <w:color w:val="000000" w:themeColor="text1"/>
        </w:rPr>
      </w:pPr>
      <w:bookmarkStart w:id="2" w:name="_GoBack"/>
      <w:bookmarkEnd w:id="2"/>
    </w:p>
    <w:sectPr w:rsidR="00FE7259" w:rsidRPr="00B54981" w:rsidSect="00B5498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82"/>
    <w:rsid w:val="00AC0082"/>
    <w:rsid w:val="00B54981"/>
    <w:rsid w:val="00FE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077D-EC65-4502-88DB-6B0C00C7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981"/>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semiHidden/>
    <w:unhideWhenUsed/>
    <w:qFormat/>
    <w:rsid w:val="00B54981"/>
    <w:rPr>
      <w:rFonts w:ascii="宋体" w:hAnsi="Courier New" w:cs="Courier New"/>
      <w:szCs w:val="21"/>
    </w:rPr>
  </w:style>
  <w:style w:type="character" w:customStyle="1" w:styleId="a4">
    <w:name w:val="纯文本 字符"/>
    <w:basedOn w:val="a0"/>
    <w:uiPriority w:val="99"/>
    <w:semiHidden/>
    <w:rsid w:val="00B54981"/>
    <w:rPr>
      <w:rFonts w:asciiTheme="minorEastAsia" w:hAnsi="Courier New" w:cs="Courier New"/>
      <w:szCs w:val="24"/>
    </w:rPr>
  </w:style>
  <w:style w:type="character" w:customStyle="1" w:styleId="1">
    <w:name w:val="纯文本 字符1"/>
    <w:link w:val="a3"/>
    <w:uiPriority w:val="99"/>
    <w:semiHidden/>
    <w:qFormat/>
    <w:locked/>
    <w:rsid w:val="00B54981"/>
    <w:rPr>
      <w:rFonts w:ascii="宋体" w:eastAsia="宋体" w:hAnsi="Courier New" w:cs="Courier New"/>
      <w:szCs w:val="21"/>
    </w:rPr>
  </w:style>
  <w:style w:type="character" w:styleId="a5">
    <w:name w:val="Hyperlink"/>
    <w:basedOn w:val="a0"/>
    <w:uiPriority w:val="99"/>
    <w:semiHidden/>
    <w:unhideWhenUsed/>
    <w:rsid w:val="00B54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2024-04-10T08:17:00Z</cp:lastPrinted>
  <dcterms:created xsi:type="dcterms:W3CDTF">2024-04-10T08:16:00Z</dcterms:created>
  <dcterms:modified xsi:type="dcterms:W3CDTF">2024-04-10T08:22:00Z</dcterms:modified>
</cp:coreProperties>
</file>