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：PICCO模块维修采购</w:t>
      </w:r>
      <w:r>
        <w:rPr>
          <w:rFonts w:hint="eastAsia" w:ascii="宋体" w:hAnsi="宋体" w:eastAsia="宋体"/>
          <w:color w:val="auto"/>
          <w:sz w:val="28"/>
          <w:szCs w:val="28"/>
          <w:lang w:val="en-US" w:eastAsia="zh-CN"/>
        </w:rPr>
        <w:t>项目</w:t>
      </w:r>
      <w:r>
        <w:rPr>
          <w:rFonts w:hint="eastAsia" w:ascii="宋体" w:hAnsi="宋体" w:eastAsia="宋体"/>
          <w:color w:val="auto"/>
          <w:sz w:val="28"/>
          <w:szCs w:val="28"/>
        </w:rPr>
        <w:t>市场调</w:t>
      </w:r>
      <w:r>
        <w:rPr>
          <w:rFonts w:hint="eastAsia" w:ascii="宋体" w:hAnsi="宋体" w:eastAsia="宋体"/>
          <w:color w:val="auto"/>
          <w:sz w:val="28"/>
          <w:szCs w:val="28"/>
          <w:lang w:val="en-US" w:eastAsia="zh-CN"/>
        </w:rPr>
        <w:t>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2.项目编号：20240611-1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迈瑞PICCO模块，存在故障：无法测试数据</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需要维修，且确保维修后，测试数据准备性。</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14</w:t>
      </w:r>
      <w:bookmarkStart w:id="0" w:name="_GoBack"/>
      <w:bookmarkEnd w:id="0"/>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PICCO模块维修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写清楚项目具体要求</w:t>
            </w:r>
            <w:r>
              <w:rPr>
                <w:rFonts w:hint="eastAsia" w:ascii="仿宋" w:hAnsi="仿宋" w:eastAsia="仿宋" w:cs="仿宋"/>
                <w:i w:val="0"/>
                <w:iCs w:val="0"/>
                <w:color w:val="auto"/>
                <w:sz w:val="22"/>
                <w:szCs w:val="22"/>
                <w:u w:val="none"/>
                <w:lang w:eastAsia="zh-CN"/>
              </w:rPr>
              <w:t>）</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迈瑞PICCO模块，存在故障：无法测试数据。需要维修，且确保维修后，测试数据准备性。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rPr>
              <w:t>PICCO模块维修</w:t>
            </w:r>
            <w:r>
              <w:rPr>
                <w:rFonts w:hint="eastAsia" w:ascii="仿宋" w:hAnsi="仿宋" w:eastAsia="仿宋" w:cs="仿宋"/>
                <w:i w:val="0"/>
                <w:iCs w:val="0"/>
                <w:color w:val="auto"/>
                <w:sz w:val="22"/>
                <w:szCs w:val="22"/>
                <w:u w:val="none"/>
                <w:lang w:val="en-US" w:eastAsia="zh-CN"/>
              </w:rPr>
              <w:t>费</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1B3A2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206435"/>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1572</Words>
  <Characters>1673</Characters>
  <Lines>0</Lines>
  <Paragraphs>0</Paragraphs>
  <TotalTime>4</TotalTime>
  <ScaleCrop>false</ScaleCrop>
  <LinksUpToDate>false</LinksUpToDate>
  <CharactersWithSpaces>1771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2024-06-11T07:22:27Z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