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奥林巴斯消化道电子内窥镜维修一批采购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2.项目编号：20240614-2</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一批</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lang w:eastAsia="zh-CN"/>
          <w14:textFill>
            <w14:solidFill>
              <w14:schemeClr w14:val="tx1"/>
            </w14:solidFill>
          </w14:textFill>
        </w:rPr>
        <w:t>奥林巴斯</w:t>
      </w:r>
      <w:r>
        <w:rPr>
          <w:rFonts w:hint="eastAsia" w:ascii="宋体" w:hAnsi="宋体" w:eastAsia="宋体"/>
          <w:color w:val="000000" w:themeColor="text1"/>
          <w:sz w:val="28"/>
          <w:szCs w:val="28"/>
          <w:lang w:val="en-US" w:eastAsia="zh-CN"/>
          <w14:textFill>
            <w14:solidFill>
              <w14:schemeClr w14:val="tx1"/>
            </w14:solidFill>
          </w14:textFill>
        </w:rPr>
        <w:t>290胃镜：钳子管道大漏水，图像显示缺陷，建议现场勘察；（2）、</w:t>
      </w:r>
      <w:r>
        <w:rPr>
          <w:rFonts w:hint="eastAsia" w:ascii="宋体" w:hAnsi="宋体" w:eastAsia="宋体"/>
          <w:color w:val="000000" w:themeColor="text1"/>
          <w:sz w:val="28"/>
          <w:szCs w:val="28"/>
          <w:lang w:eastAsia="zh-CN"/>
          <w14:textFill>
            <w14:solidFill>
              <w14:schemeClr w14:val="tx1"/>
            </w14:solidFill>
          </w14:textFill>
        </w:rPr>
        <w:t>奥林巴斯</w:t>
      </w:r>
      <w:r>
        <w:rPr>
          <w:rFonts w:hint="eastAsia" w:ascii="宋体" w:hAnsi="宋体" w:eastAsia="宋体"/>
          <w:color w:val="000000" w:themeColor="text1"/>
          <w:sz w:val="28"/>
          <w:szCs w:val="28"/>
          <w:lang w:val="en-US" w:eastAsia="zh-CN"/>
          <w14:textFill>
            <w14:solidFill>
              <w14:schemeClr w14:val="tx1"/>
            </w14:solidFill>
          </w14:textFill>
        </w:rPr>
        <w:t>260肠镜：漏水，图像异常，建议现场勘察；（3）、</w:t>
      </w:r>
      <w:r>
        <w:rPr>
          <w:rFonts w:hint="eastAsia" w:ascii="宋体" w:hAnsi="宋体" w:eastAsia="宋体"/>
          <w:color w:val="000000" w:themeColor="text1"/>
          <w:sz w:val="28"/>
          <w:szCs w:val="28"/>
          <w:lang w:eastAsia="zh-CN"/>
          <w14:textFill>
            <w14:solidFill>
              <w14:schemeClr w14:val="tx1"/>
            </w14:solidFill>
          </w14:textFill>
        </w:rPr>
        <w:t>奥林巴斯</w:t>
      </w:r>
      <w:r>
        <w:rPr>
          <w:rFonts w:hint="eastAsia" w:ascii="宋体" w:hAnsi="宋体" w:eastAsia="宋体"/>
          <w:color w:val="000000" w:themeColor="text1"/>
          <w:sz w:val="28"/>
          <w:szCs w:val="28"/>
          <w:lang w:val="en-US" w:eastAsia="zh-CN"/>
          <w14:textFill>
            <w14:solidFill>
              <w14:schemeClr w14:val="tx1"/>
            </w14:solidFill>
          </w14:textFill>
        </w:rPr>
        <w:t>260胃镜：上下无角度，腔体进水，建议现场勘察。</w:t>
      </w:r>
    </w:p>
    <w:p>
      <w:pPr>
        <w:spacing w:line="520" w:lineRule="exact"/>
        <w:ind w:firstLine="560" w:firstLineChars="200"/>
        <w:jc w:val="left"/>
        <w:rPr>
          <w:rFonts w:hint="eastAsia" w:ascii="宋体" w:hAnsi="宋体" w:eastAsia="宋体"/>
          <w:color w:val="auto"/>
          <w:sz w:val="28"/>
          <w:szCs w:val="28"/>
          <w:lang w:val="en-US" w:eastAsia="zh-CN"/>
        </w:rPr>
      </w:pP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4.寄送地址：广西柳州市解放北路32号柳州市中医医院设备科。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中医医院设备科电子邮箱或将纸质原件寄送至广西柳州市解放北路32号柳州市中医医院设备科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14</w:t>
      </w:r>
      <w:bookmarkStart w:id="0" w:name="_GoBack"/>
      <w:bookmarkEnd w:id="0"/>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2"/>
                <w:szCs w:val="22"/>
                <w:lang w:val="en-US" w:eastAsia="zh-CN"/>
              </w:rPr>
              <w:t>奥林巴斯消化道电子内窥镜维修一批采购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（1）所有镜子维修需要提供备用镜，所更换配件必须为原厂配件；</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（2）修复后图像要求应达到原厂要求，如果图像未达到要求，验收不予通过；</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（3）修复所更换的配件需要提供6个月质保。</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6</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7</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B7FBF"/>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A0526E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1677</Words>
  <Characters>1761</Characters>
  <Lines>0</Lines>
  <Paragraphs>0</Paragraphs>
  <TotalTime>11</TotalTime>
  <ScaleCrop>false</ScaleCrop>
  <LinksUpToDate>false</LinksUpToDate>
  <CharactersWithSpaces>1866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2024-05-22T09:51:00Z</cp:lastPrinted>
  <dcterms:modified xsi:type="dcterms:W3CDTF">2024-06-14T02:35:18Z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DFED79E6AAB94FEA8A6CD015F441F69A_13</vt:lpwstr>
  </property>
</Properties>
</file>